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F3F" w:rsidRPr="004132FA" w:rsidRDefault="00BF7F3F">
      <w:pPr>
        <w:rPr>
          <w:rFonts w:cs="Arial"/>
          <w:sz w:val="22"/>
          <w:szCs w:val="22"/>
        </w:rPr>
      </w:pPr>
      <w:r w:rsidRPr="004132FA">
        <w:rPr>
          <w:rFonts w:cs="Arial"/>
          <w:sz w:val="22"/>
          <w:szCs w:val="22"/>
        </w:rPr>
        <w:t>DDM Consulting</w:t>
      </w:r>
    </w:p>
    <w:p w:rsidR="00BF7F3F" w:rsidRPr="004132FA" w:rsidRDefault="00BF7F3F">
      <w:pPr>
        <w:rPr>
          <w:rFonts w:cs="Arial"/>
          <w:sz w:val="22"/>
          <w:szCs w:val="22"/>
        </w:rPr>
      </w:pPr>
      <w:r w:rsidRPr="004132FA">
        <w:rPr>
          <w:rFonts w:cs="Arial"/>
          <w:sz w:val="22"/>
          <w:szCs w:val="22"/>
        </w:rPr>
        <w:t>22357 Columbia Street</w:t>
      </w:r>
    </w:p>
    <w:p w:rsidR="00BF7F3F" w:rsidRPr="004132FA" w:rsidRDefault="00BF7F3F">
      <w:pPr>
        <w:rPr>
          <w:rFonts w:cs="Arial"/>
          <w:sz w:val="22"/>
          <w:szCs w:val="22"/>
        </w:rPr>
      </w:pPr>
      <w:r w:rsidRPr="004132FA">
        <w:rPr>
          <w:rFonts w:cs="Arial"/>
          <w:sz w:val="22"/>
          <w:szCs w:val="22"/>
        </w:rPr>
        <w:t>Dearborn, MI   48124-3431</w:t>
      </w:r>
    </w:p>
    <w:p w:rsidR="00BF7F3F" w:rsidRPr="004132FA" w:rsidRDefault="00BF7F3F">
      <w:pPr>
        <w:rPr>
          <w:rFonts w:cs="Arial"/>
          <w:sz w:val="22"/>
          <w:szCs w:val="22"/>
        </w:rPr>
      </w:pPr>
      <w:r w:rsidRPr="004132FA">
        <w:rPr>
          <w:rFonts w:cs="Arial"/>
          <w:sz w:val="22"/>
          <w:szCs w:val="22"/>
        </w:rPr>
        <w:t>313-277-5095</w:t>
      </w:r>
    </w:p>
    <w:p w:rsidR="002D3839" w:rsidRPr="004132FA" w:rsidRDefault="00905FAC">
      <w:pPr>
        <w:rPr>
          <w:rFonts w:cs="Arial"/>
          <w:sz w:val="22"/>
          <w:szCs w:val="22"/>
        </w:rPr>
      </w:pPr>
      <w:hyperlink r:id="rId6" w:history="1">
        <w:r w:rsidR="002D3839" w:rsidRPr="004132FA">
          <w:rPr>
            <w:rStyle w:val="Hyperlink"/>
            <w:rFonts w:cs="Arial"/>
            <w:sz w:val="22"/>
            <w:szCs w:val="22"/>
          </w:rPr>
          <w:t>pvs6@Cornell.edu</w:t>
        </w:r>
      </w:hyperlink>
    </w:p>
    <w:p w:rsidR="00BF7F3F" w:rsidRPr="004132FA" w:rsidRDefault="00BF7F3F">
      <w:pPr>
        <w:rPr>
          <w:rFonts w:cs="Arial"/>
          <w:sz w:val="22"/>
          <w:szCs w:val="22"/>
        </w:rPr>
      </w:pPr>
    </w:p>
    <w:p w:rsidR="00BF7F3F" w:rsidRPr="004132FA" w:rsidRDefault="00610C38">
      <w:pPr>
        <w:rPr>
          <w:rFonts w:cs="Arial"/>
          <w:sz w:val="22"/>
          <w:szCs w:val="22"/>
        </w:rPr>
      </w:pPr>
      <w:r>
        <w:rPr>
          <w:rFonts w:cs="Arial"/>
          <w:sz w:val="22"/>
          <w:szCs w:val="22"/>
        </w:rPr>
        <w:t>1 September</w:t>
      </w:r>
      <w:r w:rsidR="00BF7F3F" w:rsidRPr="004132FA">
        <w:rPr>
          <w:rFonts w:cs="Arial"/>
          <w:sz w:val="22"/>
          <w:szCs w:val="22"/>
        </w:rPr>
        <w:t xml:space="preserve"> 201</w:t>
      </w:r>
      <w:r w:rsidR="001D0791" w:rsidRPr="004132FA">
        <w:rPr>
          <w:rFonts w:cs="Arial"/>
          <w:sz w:val="22"/>
          <w:szCs w:val="22"/>
        </w:rPr>
        <w:t>7</w:t>
      </w:r>
      <w:r w:rsidR="00A93D08" w:rsidRPr="004132FA">
        <w:rPr>
          <w:rFonts w:cs="Arial"/>
          <w:sz w:val="22"/>
          <w:szCs w:val="22"/>
        </w:rPr>
        <w:tab/>
      </w:r>
      <w:r w:rsidR="00A93D08" w:rsidRPr="004132FA">
        <w:rPr>
          <w:rFonts w:cs="Arial"/>
          <w:sz w:val="22"/>
          <w:szCs w:val="22"/>
        </w:rPr>
        <w:tab/>
      </w:r>
      <w:r w:rsidR="00A93D08" w:rsidRPr="004132FA">
        <w:rPr>
          <w:rFonts w:cs="Arial"/>
          <w:sz w:val="22"/>
          <w:szCs w:val="22"/>
        </w:rPr>
        <w:tab/>
      </w:r>
      <w:r w:rsidR="00A93D08" w:rsidRPr="004132FA">
        <w:rPr>
          <w:rFonts w:cs="Arial"/>
          <w:sz w:val="22"/>
          <w:szCs w:val="22"/>
        </w:rPr>
        <w:tab/>
      </w:r>
      <w:r w:rsidR="00A93D08" w:rsidRPr="004132FA">
        <w:rPr>
          <w:rFonts w:cs="Arial"/>
          <w:sz w:val="22"/>
          <w:szCs w:val="22"/>
        </w:rPr>
        <w:tab/>
      </w:r>
      <w:r w:rsidR="00A93D08" w:rsidRPr="00881038">
        <w:rPr>
          <w:rFonts w:cs="Arial"/>
          <w:smallCaps/>
          <w:sz w:val="22"/>
          <w:szCs w:val="22"/>
        </w:rPr>
        <w:t xml:space="preserve">VIA FEDEX </w:t>
      </w:r>
      <w:proofErr w:type="gramStart"/>
      <w:r w:rsidR="00A93D08" w:rsidRPr="00881038">
        <w:rPr>
          <w:rFonts w:cs="Arial"/>
          <w:smallCaps/>
          <w:sz w:val="22"/>
          <w:szCs w:val="22"/>
        </w:rPr>
        <w:t>AIRBILL</w:t>
      </w:r>
      <w:r w:rsidR="00881038">
        <w:rPr>
          <w:rFonts w:cs="Arial"/>
          <w:sz w:val="22"/>
          <w:szCs w:val="22"/>
        </w:rPr>
        <w:t xml:space="preserve">  8007</w:t>
      </w:r>
      <w:proofErr w:type="gramEnd"/>
      <w:r w:rsidR="00881038">
        <w:rPr>
          <w:rFonts w:cs="Arial"/>
          <w:sz w:val="22"/>
          <w:szCs w:val="22"/>
        </w:rPr>
        <w:t xml:space="preserve"> - 9341 - </w:t>
      </w:r>
      <w:r w:rsidR="00EE7057">
        <w:rPr>
          <w:rFonts w:cs="Arial"/>
          <w:sz w:val="22"/>
          <w:szCs w:val="22"/>
        </w:rPr>
        <w:t>6112</w:t>
      </w:r>
      <w:r w:rsidR="00A93D08" w:rsidRPr="004132FA">
        <w:rPr>
          <w:rFonts w:cs="Arial"/>
          <w:sz w:val="22"/>
          <w:szCs w:val="22"/>
        </w:rPr>
        <w:tab/>
      </w:r>
    </w:p>
    <w:p w:rsidR="00BF7F3F" w:rsidRPr="004132FA" w:rsidRDefault="00BF7F3F">
      <w:pPr>
        <w:rPr>
          <w:rFonts w:cs="Arial"/>
          <w:sz w:val="22"/>
          <w:szCs w:val="22"/>
        </w:rPr>
      </w:pPr>
    </w:p>
    <w:p w:rsidR="00BF7F3F" w:rsidRPr="004132FA" w:rsidRDefault="00BF7F3F">
      <w:pPr>
        <w:rPr>
          <w:rFonts w:cs="Arial"/>
          <w:sz w:val="22"/>
          <w:szCs w:val="22"/>
        </w:rPr>
      </w:pPr>
    </w:p>
    <w:p w:rsidR="00105F32" w:rsidRPr="00105F32" w:rsidRDefault="00105F32" w:rsidP="00105F32">
      <w:pPr>
        <w:rPr>
          <w:rFonts w:cs="Arial"/>
          <w:sz w:val="22"/>
          <w:szCs w:val="22"/>
        </w:rPr>
      </w:pPr>
      <w:r w:rsidRPr="00105F32">
        <w:rPr>
          <w:rFonts w:cs="Arial"/>
          <w:sz w:val="22"/>
          <w:szCs w:val="22"/>
        </w:rPr>
        <w:t>Mr. Joseph M. Arpaio</w:t>
      </w:r>
    </w:p>
    <w:p w:rsidR="00105F32" w:rsidRPr="00105F32" w:rsidRDefault="00105F32" w:rsidP="00105F32">
      <w:pPr>
        <w:rPr>
          <w:rFonts w:cs="Arial"/>
          <w:sz w:val="22"/>
          <w:szCs w:val="22"/>
        </w:rPr>
      </w:pPr>
      <w:r w:rsidRPr="00105F32">
        <w:rPr>
          <w:rFonts w:cs="Arial"/>
          <w:sz w:val="22"/>
          <w:szCs w:val="22"/>
        </w:rPr>
        <w:t xml:space="preserve">12808 North </w:t>
      </w:r>
      <w:proofErr w:type="gramStart"/>
      <w:r w:rsidRPr="00105F32">
        <w:rPr>
          <w:rFonts w:cs="Arial"/>
          <w:sz w:val="22"/>
          <w:szCs w:val="22"/>
        </w:rPr>
        <w:t>Via</w:t>
      </w:r>
      <w:proofErr w:type="gramEnd"/>
      <w:r w:rsidRPr="00105F32">
        <w:rPr>
          <w:rFonts w:cs="Arial"/>
          <w:sz w:val="22"/>
          <w:szCs w:val="22"/>
        </w:rPr>
        <w:t xml:space="preserve"> Del Sol</w:t>
      </w:r>
    </w:p>
    <w:p w:rsidR="00105F32" w:rsidRPr="00105F32" w:rsidRDefault="00105F32" w:rsidP="00105F32">
      <w:pPr>
        <w:rPr>
          <w:rFonts w:cs="Arial"/>
          <w:sz w:val="22"/>
          <w:szCs w:val="22"/>
        </w:rPr>
      </w:pPr>
      <w:r w:rsidRPr="00105F32">
        <w:rPr>
          <w:rFonts w:cs="Arial"/>
          <w:sz w:val="22"/>
          <w:szCs w:val="22"/>
        </w:rPr>
        <w:t>Fountain Hills, AZ   85268-8559</w:t>
      </w:r>
    </w:p>
    <w:p w:rsidR="00A83B96" w:rsidRDefault="00105F32" w:rsidP="00105F32">
      <w:pPr>
        <w:rPr>
          <w:rFonts w:cs="Arial"/>
          <w:sz w:val="22"/>
          <w:szCs w:val="22"/>
        </w:rPr>
      </w:pPr>
      <w:r w:rsidRPr="00105F32">
        <w:rPr>
          <w:rFonts w:cs="Arial"/>
          <w:sz w:val="22"/>
          <w:szCs w:val="22"/>
        </w:rPr>
        <w:t>602-876-1801</w:t>
      </w:r>
    </w:p>
    <w:p w:rsidR="00105F32" w:rsidRDefault="00105F32" w:rsidP="00105F32">
      <w:pPr>
        <w:rPr>
          <w:rFonts w:cs="Arial"/>
          <w:sz w:val="22"/>
          <w:szCs w:val="22"/>
        </w:rPr>
      </w:pPr>
    </w:p>
    <w:p w:rsidR="00A83B96" w:rsidRPr="004132FA" w:rsidRDefault="00BF7F3F">
      <w:pPr>
        <w:rPr>
          <w:rFonts w:cs="Arial"/>
          <w:b/>
          <w:sz w:val="22"/>
          <w:szCs w:val="22"/>
        </w:rPr>
      </w:pPr>
      <w:r w:rsidRPr="004132FA">
        <w:rPr>
          <w:rFonts w:cs="Arial"/>
          <w:b/>
          <w:sz w:val="22"/>
          <w:szCs w:val="22"/>
        </w:rPr>
        <w:t xml:space="preserve">Subject: </w:t>
      </w:r>
      <w:r w:rsidRPr="004132FA">
        <w:rPr>
          <w:rFonts w:cs="Arial"/>
          <w:b/>
          <w:sz w:val="22"/>
          <w:szCs w:val="22"/>
        </w:rPr>
        <w:tab/>
      </w:r>
      <w:r w:rsidR="00B749BE">
        <w:rPr>
          <w:rFonts w:cs="Arial"/>
          <w:b/>
          <w:sz w:val="22"/>
          <w:szCs w:val="22"/>
        </w:rPr>
        <w:tab/>
      </w:r>
      <w:r w:rsidRPr="004132FA">
        <w:rPr>
          <w:rFonts w:cs="Arial"/>
          <w:b/>
          <w:sz w:val="22"/>
          <w:szCs w:val="22"/>
        </w:rPr>
        <w:t xml:space="preserve">The </w:t>
      </w:r>
      <w:r w:rsidR="00A83B96" w:rsidRPr="004132FA">
        <w:rPr>
          <w:rFonts w:cs="Arial"/>
          <w:b/>
          <w:sz w:val="22"/>
          <w:szCs w:val="22"/>
        </w:rPr>
        <w:t xml:space="preserve">Horrific Consequences of </w:t>
      </w:r>
      <w:r w:rsidR="00A83B96" w:rsidRPr="004132FA">
        <w:rPr>
          <w:rFonts w:cs="Arial"/>
          <w:b/>
          <w:i/>
          <w:sz w:val="22"/>
          <w:szCs w:val="22"/>
        </w:rPr>
        <w:t>OBEYING</w:t>
      </w:r>
      <w:r w:rsidR="00A83B96" w:rsidRPr="004132FA">
        <w:rPr>
          <w:rFonts w:cs="Arial"/>
          <w:b/>
          <w:sz w:val="22"/>
          <w:szCs w:val="22"/>
        </w:rPr>
        <w:t xml:space="preserve"> Illicit Court Orders</w:t>
      </w:r>
    </w:p>
    <w:p w:rsidR="00A83B96" w:rsidRDefault="00A83B96">
      <w:pPr>
        <w:rPr>
          <w:rFonts w:cs="Arial"/>
          <w:b/>
          <w:sz w:val="22"/>
          <w:szCs w:val="22"/>
        </w:rPr>
      </w:pPr>
    </w:p>
    <w:p w:rsidR="004132FA" w:rsidRDefault="004132FA">
      <w:pPr>
        <w:rPr>
          <w:rFonts w:cs="Arial"/>
          <w:b/>
          <w:sz w:val="22"/>
          <w:szCs w:val="22"/>
        </w:rPr>
      </w:pPr>
      <w:r>
        <w:rPr>
          <w:rFonts w:cs="Arial"/>
          <w:b/>
          <w:sz w:val="22"/>
          <w:szCs w:val="22"/>
        </w:rPr>
        <w:t>Reference 1:</w:t>
      </w:r>
      <w:r>
        <w:rPr>
          <w:rFonts w:cs="Arial"/>
          <w:b/>
          <w:sz w:val="22"/>
          <w:szCs w:val="22"/>
        </w:rPr>
        <w:tab/>
      </w:r>
      <w:r w:rsidR="00B749BE">
        <w:rPr>
          <w:rFonts w:cs="Arial"/>
          <w:b/>
          <w:sz w:val="22"/>
          <w:szCs w:val="22"/>
        </w:rPr>
        <w:tab/>
      </w:r>
      <w:r>
        <w:rPr>
          <w:rFonts w:cs="Arial"/>
          <w:b/>
          <w:sz w:val="22"/>
          <w:szCs w:val="22"/>
        </w:rPr>
        <w:t>Pardon of Sheriff Arpaio by President Donald Trump</w:t>
      </w:r>
    </w:p>
    <w:p w:rsidR="00B749BE" w:rsidRPr="00B749BE" w:rsidRDefault="00B749BE">
      <w:pPr>
        <w:rPr>
          <w:rFonts w:cs="Arial"/>
          <w:b/>
          <w:sz w:val="4"/>
          <w:szCs w:val="4"/>
        </w:rPr>
      </w:pPr>
    </w:p>
    <w:p w:rsidR="004132FA" w:rsidRDefault="004132FA" w:rsidP="004132FA">
      <w:pPr>
        <w:rPr>
          <w:rFonts w:cs="Arial"/>
          <w:b/>
          <w:sz w:val="22"/>
          <w:szCs w:val="22"/>
        </w:rPr>
      </w:pPr>
      <w:r>
        <w:rPr>
          <w:rFonts w:cs="Arial"/>
          <w:b/>
          <w:sz w:val="22"/>
          <w:szCs w:val="22"/>
        </w:rPr>
        <w:t>Reference 2:</w:t>
      </w:r>
      <w:r>
        <w:rPr>
          <w:rFonts w:cs="Arial"/>
          <w:b/>
          <w:sz w:val="22"/>
          <w:szCs w:val="22"/>
        </w:rPr>
        <w:tab/>
      </w:r>
      <w:r w:rsidR="00B749BE">
        <w:rPr>
          <w:rFonts w:cs="Arial"/>
          <w:b/>
          <w:sz w:val="22"/>
          <w:szCs w:val="22"/>
        </w:rPr>
        <w:tab/>
      </w:r>
      <w:r>
        <w:rPr>
          <w:rFonts w:cs="Arial"/>
          <w:b/>
          <w:sz w:val="22"/>
          <w:szCs w:val="22"/>
        </w:rPr>
        <w:t xml:space="preserve">The </w:t>
      </w:r>
      <w:r w:rsidRPr="004132FA">
        <w:rPr>
          <w:rFonts w:cs="Arial"/>
          <w:b/>
          <w:sz w:val="22"/>
          <w:szCs w:val="22"/>
        </w:rPr>
        <w:t>United States Department of Justice (DOJ)</w:t>
      </w:r>
    </w:p>
    <w:p w:rsidR="00B749BE" w:rsidRPr="00B749BE" w:rsidRDefault="00B749BE" w:rsidP="004132FA">
      <w:pPr>
        <w:rPr>
          <w:rFonts w:cs="Arial"/>
          <w:b/>
          <w:sz w:val="4"/>
          <w:szCs w:val="4"/>
        </w:rPr>
      </w:pPr>
    </w:p>
    <w:p w:rsidR="004132FA" w:rsidRPr="004132FA" w:rsidRDefault="004132FA">
      <w:pPr>
        <w:rPr>
          <w:rFonts w:cs="Arial"/>
          <w:b/>
          <w:sz w:val="22"/>
          <w:szCs w:val="22"/>
        </w:rPr>
      </w:pPr>
      <w:r>
        <w:rPr>
          <w:rFonts w:cs="Arial"/>
          <w:b/>
          <w:sz w:val="22"/>
          <w:szCs w:val="22"/>
        </w:rPr>
        <w:t>Reference 3:</w:t>
      </w:r>
      <w:r>
        <w:rPr>
          <w:rFonts w:cs="Arial"/>
          <w:b/>
          <w:sz w:val="22"/>
          <w:szCs w:val="22"/>
        </w:rPr>
        <w:tab/>
      </w:r>
      <w:r w:rsidR="00B749BE">
        <w:rPr>
          <w:rFonts w:cs="Arial"/>
          <w:b/>
          <w:sz w:val="22"/>
          <w:szCs w:val="22"/>
        </w:rPr>
        <w:tab/>
      </w:r>
      <w:r>
        <w:rPr>
          <w:rFonts w:cs="Arial"/>
          <w:b/>
          <w:sz w:val="22"/>
          <w:szCs w:val="22"/>
        </w:rPr>
        <w:t>My Letter to Sheriff Joe Arpaio of 26 August 2016</w:t>
      </w:r>
    </w:p>
    <w:p w:rsidR="00BF7F3F" w:rsidRDefault="00BF7F3F">
      <w:pPr>
        <w:rPr>
          <w:rFonts w:cs="Arial"/>
          <w:sz w:val="22"/>
          <w:szCs w:val="22"/>
        </w:rPr>
      </w:pPr>
    </w:p>
    <w:p w:rsidR="00105F32" w:rsidRPr="00B749BE" w:rsidRDefault="00105F32">
      <w:pPr>
        <w:rPr>
          <w:rFonts w:cs="Arial"/>
          <w:sz w:val="16"/>
          <w:szCs w:val="16"/>
        </w:rPr>
      </w:pPr>
    </w:p>
    <w:p w:rsidR="00BF7F3F" w:rsidRDefault="00105F32">
      <w:pPr>
        <w:rPr>
          <w:rFonts w:cs="Arial"/>
          <w:sz w:val="22"/>
          <w:szCs w:val="22"/>
        </w:rPr>
      </w:pPr>
      <w:r>
        <w:rPr>
          <w:rFonts w:cs="Arial"/>
          <w:sz w:val="22"/>
          <w:szCs w:val="22"/>
        </w:rPr>
        <w:t>Dear Mr. Arpaio:</w:t>
      </w:r>
    </w:p>
    <w:p w:rsidR="004132FA" w:rsidRPr="004132FA" w:rsidRDefault="004132FA">
      <w:pPr>
        <w:rPr>
          <w:rFonts w:cs="Arial"/>
          <w:sz w:val="22"/>
          <w:szCs w:val="22"/>
        </w:rPr>
      </w:pPr>
    </w:p>
    <w:p w:rsidR="00BF7F3F" w:rsidRPr="004132FA" w:rsidRDefault="00105F32">
      <w:pPr>
        <w:rPr>
          <w:rFonts w:cs="Arial"/>
          <w:sz w:val="22"/>
          <w:szCs w:val="22"/>
        </w:rPr>
      </w:pPr>
      <w:r>
        <w:rPr>
          <w:rFonts w:cs="Arial"/>
          <w:sz w:val="22"/>
          <w:szCs w:val="22"/>
        </w:rPr>
        <w:t>This letter is a follow-up to Reference 3.  Here I specify the similarities of the corruption we are enduring, with a key mutual element</w:t>
      </w:r>
      <w:r w:rsidR="00B749BE">
        <w:rPr>
          <w:rFonts w:cs="Arial"/>
          <w:sz w:val="22"/>
          <w:szCs w:val="22"/>
        </w:rPr>
        <w:t xml:space="preserve"> of that corruption:</w:t>
      </w:r>
      <w:r>
        <w:rPr>
          <w:rFonts w:cs="Arial"/>
          <w:sz w:val="22"/>
          <w:szCs w:val="22"/>
        </w:rPr>
        <w:t xml:space="preserve"> </w:t>
      </w:r>
      <w:r w:rsidRPr="00B749BE">
        <w:rPr>
          <w:rFonts w:cs="Arial"/>
          <w:b/>
          <w:sz w:val="22"/>
          <w:szCs w:val="22"/>
        </w:rPr>
        <w:t>the United States Department of Justice (DOJ).</w:t>
      </w:r>
      <w:r w:rsidR="00BF7F3F" w:rsidRPr="004132FA">
        <w:rPr>
          <w:rFonts w:cs="Arial"/>
          <w:sz w:val="22"/>
          <w:szCs w:val="22"/>
        </w:rPr>
        <w:t xml:space="preserve"> </w:t>
      </w:r>
    </w:p>
    <w:p w:rsidR="00BF7F3F" w:rsidRPr="004132FA" w:rsidRDefault="00BF7F3F">
      <w:pPr>
        <w:rPr>
          <w:rFonts w:cs="Arial"/>
          <w:sz w:val="22"/>
          <w:szCs w:val="22"/>
        </w:rPr>
      </w:pPr>
    </w:p>
    <w:p w:rsidR="00BF7F3F" w:rsidRPr="004132FA" w:rsidRDefault="00E24746">
      <w:pPr>
        <w:rPr>
          <w:rFonts w:cs="Arial"/>
          <w:sz w:val="22"/>
          <w:szCs w:val="22"/>
        </w:rPr>
      </w:pPr>
      <w:r>
        <w:rPr>
          <w:rFonts w:cs="Arial"/>
          <w:sz w:val="22"/>
          <w:szCs w:val="22"/>
        </w:rPr>
        <w:t>S</w:t>
      </w:r>
      <w:r w:rsidR="004132FA">
        <w:rPr>
          <w:rFonts w:cs="Arial"/>
          <w:sz w:val="22"/>
          <w:szCs w:val="22"/>
        </w:rPr>
        <w:t>ome perspective on Reference 1</w:t>
      </w:r>
      <w:r>
        <w:rPr>
          <w:rFonts w:cs="Arial"/>
          <w:sz w:val="22"/>
          <w:szCs w:val="22"/>
        </w:rPr>
        <w:t xml:space="preserve"> . . .</w:t>
      </w:r>
      <w:r w:rsidR="004132FA">
        <w:rPr>
          <w:rFonts w:cs="Arial"/>
          <w:sz w:val="22"/>
          <w:szCs w:val="22"/>
        </w:rPr>
        <w:t xml:space="preserve"> In 1995 I had made the </w:t>
      </w:r>
      <w:r w:rsidR="005D58DE">
        <w:rPr>
          <w:rFonts w:cs="Arial"/>
          <w:sz w:val="22"/>
          <w:szCs w:val="22"/>
        </w:rPr>
        <w:t xml:space="preserve">servile </w:t>
      </w:r>
      <w:r w:rsidR="004132FA">
        <w:rPr>
          <w:rFonts w:cs="Arial"/>
          <w:sz w:val="22"/>
          <w:szCs w:val="22"/>
        </w:rPr>
        <w:t xml:space="preserve">decision to OBEY an illicit </w:t>
      </w:r>
      <w:r w:rsidR="00B749BE">
        <w:rPr>
          <w:rFonts w:cs="Arial"/>
          <w:sz w:val="22"/>
          <w:szCs w:val="22"/>
        </w:rPr>
        <w:t xml:space="preserve">and </w:t>
      </w:r>
      <w:r w:rsidR="004132FA">
        <w:rPr>
          <w:rFonts w:cs="Arial"/>
          <w:sz w:val="22"/>
          <w:szCs w:val="22"/>
        </w:rPr>
        <w:t xml:space="preserve">politicized </w:t>
      </w:r>
      <w:r w:rsidR="00B749BE">
        <w:rPr>
          <w:rFonts w:cs="Arial"/>
          <w:sz w:val="22"/>
          <w:szCs w:val="22"/>
        </w:rPr>
        <w:t>court order.  My</w:t>
      </w:r>
      <w:r w:rsidR="004132FA">
        <w:rPr>
          <w:rFonts w:cs="Arial"/>
          <w:sz w:val="22"/>
          <w:szCs w:val="22"/>
        </w:rPr>
        <w:t xml:space="preserve"> </w:t>
      </w:r>
      <w:r w:rsidR="000804BC">
        <w:rPr>
          <w:rFonts w:cs="Arial"/>
          <w:sz w:val="22"/>
          <w:szCs w:val="22"/>
        </w:rPr>
        <w:t>lack of fortitude</w:t>
      </w:r>
      <w:r w:rsidR="004132FA">
        <w:rPr>
          <w:rFonts w:cs="Arial"/>
          <w:sz w:val="22"/>
          <w:szCs w:val="22"/>
        </w:rPr>
        <w:t xml:space="preserve"> </w:t>
      </w:r>
      <w:r w:rsidR="00B749BE">
        <w:rPr>
          <w:rFonts w:cs="Arial"/>
          <w:sz w:val="22"/>
          <w:szCs w:val="22"/>
        </w:rPr>
        <w:t xml:space="preserve">contributed </w:t>
      </w:r>
      <w:r w:rsidR="004132FA">
        <w:rPr>
          <w:rFonts w:cs="Arial"/>
          <w:sz w:val="22"/>
          <w:szCs w:val="22"/>
        </w:rPr>
        <w:t xml:space="preserve">to the death of </w:t>
      </w:r>
      <w:r w:rsidR="00F91675" w:rsidRPr="004132FA">
        <w:rPr>
          <w:rFonts w:cs="Arial"/>
          <w:sz w:val="22"/>
          <w:szCs w:val="22"/>
        </w:rPr>
        <w:t>nine-year-old Brandon Auer:</w:t>
      </w:r>
    </w:p>
    <w:p w:rsidR="00F91675" w:rsidRPr="004132FA" w:rsidRDefault="00F91675">
      <w:pPr>
        <w:rPr>
          <w:rFonts w:cs="Arial"/>
          <w:sz w:val="22"/>
          <w:szCs w:val="22"/>
        </w:rPr>
      </w:pPr>
    </w:p>
    <w:p w:rsidR="00F91675" w:rsidRPr="004132FA" w:rsidRDefault="002F2F7F" w:rsidP="002F2F7F">
      <w:pPr>
        <w:jc w:val="center"/>
        <w:rPr>
          <w:rFonts w:cs="Arial"/>
          <w:sz w:val="22"/>
          <w:szCs w:val="22"/>
        </w:rPr>
      </w:pPr>
      <w:r w:rsidRPr="004132FA">
        <w:rPr>
          <w:rFonts w:cs="Arial"/>
          <w:noProof/>
          <w:sz w:val="22"/>
          <w:szCs w:val="22"/>
        </w:rPr>
        <w:drawing>
          <wp:inline distT="0" distB="0" distL="0" distR="0" wp14:anchorId="3E90FD45" wp14:editId="5B511988">
            <wp:extent cx="6124755" cy="4038888"/>
            <wp:effectExtent l="76200" t="76200" r="66675" b="762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on.JPG"/>
                    <pic:cNvPicPr/>
                  </pic:nvPicPr>
                  <pic:blipFill>
                    <a:blip r:embed="rId7">
                      <a:extLst>
                        <a:ext uri="{28A0092B-C50C-407E-A947-70E740481C1C}">
                          <a14:useLocalDpi xmlns:a14="http://schemas.microsoft.com/office/drawing/2010/main" val="0"/>
                        </a:ext>
                      </a:extLst>
                    </a:blip>
                    <a:stretch>
                      <a:fillRect/>
                    </a:stretch>
                  </pic:blipFill>
                  <pic:spPr>
                    <a:xfrm>
                      <a:off x="0" y="0"/>
                      <a:ext cx="6155445" cy="4059126"/>
                    </a:xfrm>
                    <a:prstGeom prst="rect">
                      <a:avLst/>
                    </a:prstGeom>
                    <a:effectLst>
                      <a:glow rad="76200">
                        <a:schemeClr val="tx2">
                          <a:lumMod val="60000"/>
                          <a:lumOff val="40000"/>
                        </a:schemeClr>
                      </a:glow>
                    </a:effectLst>
                  </pic:spPr>
                </pic:pic>
              </a:graphicData>
            </a:graphic>
          </wp:inline>
        </w:drawing>
      </w:r>
    </w:p>
    <w:p w:rsidR="004132FA" w:rsidRPr="004132FA" w:rsidRDefault="00610C38" w:rsidP="004132FA">
      <w:pPr>
        <w:rPr>
          <w:rFonts w:cs="Arial"/>
          <w:sz w:val="22"/>
          <w:szCs w:val="22"/>
        </w:rPr>
      </w:pPr>
      <w:r>
        <w:rPr>
          <w:rFonts w:cs="Arial"/>
          <w:sz w:val="22"/>
          <w:szCs w:val="22"/>
        </w:rPr>
        <w:lastRenderedPageBreak/>
        <w:t>1 September</w:t>
      </w:r>
      <w:r w:rsidRPr="004132FA">
        <w:rPr>
          <w:rFonts w:cs="Arial"/>
          <w:sz w:val="22"/>
          <w:szCs w:val="22"/>
        </w:rPr>
        <w:t xml:space="preserve"> </w:t>
      </w:r>
      <w:r>
        <w:rPr>
          <w:rFonts w:cs="Arial"/>
          <w:sz w:val="22"/>
          <w:szCs w:val="22"/>
        </w:rPr>
        <w:t>2017</w:t>
      </w:r>
      <w:r w:rsidR="004132FA">
        <w:rPr>
          <w:rFonts w:cs="Arial"/>
          <w:sz w:val="22"/>
          <w:szCs w:val="22"/>
        </w:rPr>
        <w:tab/>
      </w:r>
      <w:r w:rsidR="004132FA">
        <w:rPr>
          <w:rFonts w:cs="Arial"/>
          <w:sz w:val="22"/>
          <w:szCs w:val="22"/>
        </w:rPr>
        <w:tab/>
      </w:r>
      <w:r w:rsidR="004132FA">
        <w:rPr>
          <w:rFonts w:cs="Arial"/>
          <w:sz w:val="22"/>
          <w:szCs w:val="22"/>
        </w:rPr>
        <w:tab/>
      </w:r>
      <w:r w:rsidR="004132FA">
        <w:rPr>
          <w:rFonts w:cs="Arial"/>
          <w:sz w:val="22"/>
          <w:szCs w:val="22"/>
        </w:rPr>
        <w:tab/>
      </w:r>
      <w:r w:rsidR="004132FA">
        <w:rPr>
          <w:rFonts w:cs="Arial"/>
          <w:sz w:val="22"/>
          <w:szCs w:val="22"/>
        </w:rPr>
        <w:tab/>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4132FA">
        <w:rPr>
          <w:rFonts w:cs="Arial"/>
          <w:sz w:val="22"/>
          <w:szCs w:val="22"/>
        </w:rPr>
        <w:t xml:space="preserve">Mr. </w:t>
      </w:r>
      <w:r w:rsidR="002F2F7F" w:rsidRPr="004132FA">
        <w:rPr>
          <w:rFonts w:cs="Arial"/>
          <w:sz w:val="22"/>
          <w:szCs w:val="22"/>
        </w:rPr>
        <w:t>Jo</w:t>
      </w:r>
      <w:r w:rsidR="00E404FB">
        <w:rPr>
          <w:rFonts w:cs="Arial"/>
          <w:sz w:val="22"/>
          <w:szCs w:val="22"/>
        </w:rPr>
        <w:t>seph M.</w:t>
      </w:r>
      <w:r w:rsidR="002F2F7F" w:rsidRPr="004132FA">
        <w:rPr>
          <w:rFonts w:cs="Arial"/>
          <w:sz w:val="22"/>
          <w:szCs w:val="22"/>
        </w:rPr>
        <w:t xml:space="preserve"> Arpaio</w:t>
      </w:r>
    </w:p>
    <w:p w:rsidR="002F2F7F" w:rsidRPr="004132FA" w:rsidRDefault="00930C89" w:rsidP="002F2F7F">
      <w:pPr>
        <w:jc w:val="right"/>
        <w:rPr>
          <w:rFonts w:cs="Arial"/>
          <w:sz w:val="22"/>
          <w:szCs w:val="22"/>
        </w:rPr>
      </w:pPr>
      <w:r w:rsidRPr="004132FA">
        <w:rPr>
          <w:rFonts w:cs="Arial"/>
          <w:sz w:val="22"/>
          <w:szCs w:val="22"/>
        </w:rPr>
        <w:t xml:space="preserve">Page 2 of </w:t>
      </w:r>
      <w:r w:rsidR="00314F2C">
        <w:rPr>
          <w:rFonts w:cs="Arial"/>
          <w:sz w:val="22"/>
          <w:szCs w:val="22"/>
        </w:rPr>
        <w:t>11</w:t>
      </w:r>
    </w:p>
    <w:p w:rsidR="002F2F7F" w:rsidRPr="004132FA" w:rsidRDefault="002F2F7F">
      <w:pPr>
        <w:rPr>
          <w:rFonts w:cs="Arial"/>
          <w:sz w:val="22"/>
          <w:szCs w:val="22"/>
        </w:rPr>
      </w:pPr>
    </w:p>
    <w:p w:rsidR="002F2F7F" w:rsidRDefault="002F2F7F">
      <w:pPr>
        <w:rPr>
          <w:rFonts w:cs="Arial"/>
          <w:sz w:val="22"/>
          <w:szCs w:val="22"/>
        </w:rPr>
      </w:pPr>
    </w:p>
    <w:p w:rsidR="00ED1CE6" w:rsidRPr="004132FA" w:rsidRDefault="00ED1CE6">
      <w:pPr>
        <w:rPr>
          <w:rFonts w:cs="Arial"/>
          <w:sz w:val="22"/>
          <w:szCs w:val="22"/>
        </w:rPr>
      </w:pPr>
    </w:p>
    <w:p w:rsidR="005C63FC" w:rsidRPr="004132FA" w:rsidRDefault="002F2F7F">
      <w:pPr>
        <w:rPr>
          <w:rFonts w:cs="Arial"/>
          <w:sz w:val="22"/>
          <w:szCs w:val="22"/>
        </w:rPr>
      </w:pPr>
      <w:r w:rsidRPr="004132FA">
        <w:rPr>
          <w:rFonts w:cs="Arial"/>
          <w:sz w:val="22"/>
          <w:szCs w:val="22"/>
        </w:rPr>
        <w:t xml:space="preserve">Brandon was </w:t>
      </w:r>
      <w:r w:rsidR="005D58DE">
        <w:rPr>
          <w:rFonts w:cs="Arial"/>
          <w:sz w:val="22"/>
          <w:szCs w:val="22"/>
        </w:rPr>
        <w:t xml:space="preserve">only </w:t>
      </w:r>
      <w:r w:rsidRPr="004132FA">
        <w:rPr>
          <w:rFonts w:cs="Arial"/>
          <w:sz w:val="22"/>
          <w:szCs w:val="22"/>
        </w:rPr>
        <w:t>nine</w:t>
      </w:r>
      <w:r w:rsidR="005D58DE">
        <w:rPr>
          <w:rFonts w:cs="Arial"/>
          <w:sz w:val="22"/>
          <w:szCs w:val="22"/>
        </w:rPr>
        <w:t>-years-old</w:t>
      </w:r>
      <w:r w:rsidRPr="004132FA">
        <w:rPr>
          <w:rFonts w:cs="Arial"/>
          <w:sz w:val="22"/>
          <w:szCs w:val="22"/>
        </w:rPr>
        <w:t xml:space="preserve"> </w:t>
      </w:r>
      <w:r w:rsidR="00B749BE">
        <w:rPr>
          <w:rFonts w:cs="Arial"/>
          <w:sz w:val="22"/>
          <w:szCs w:val="22"/>
        </w:rPr>
        <w:t>when</w:t>
      </w:r>
      <w:r w:rsidRPr="004132FA">
        <w:rPr>
          <w:rFonts w:cs="Arial"/>
          <w:sz w:val="22"/>
          <w:szCs w:val="22"/>
        </w:rPr>
        <w:t xml:space="preserve"> he was </w:t>
      </w:r>
      <w:r w:rsidR="006303A6" w:rsidRPr="004132FA">
        <w:rPr>
          <w:rFonts w:cs="Arial"/>
          <w:sz w:val="22"/>
          <w:szCs w:val="22"/>
        </w:rPr>
        <w:t>a</w:t>
      </w:r>
      <w:r w:rsidRPr="004132FA">
        <w:rPr>
          <w:rFonts w:cs="Arial"/>
          <w:sz w:val="22"/>
          <w:szCs w:val="22"/>
        </w:rPr>
        <w:t xml:space="preserve"> victim of manslaughter.  </w:t>
      </w:r>
      <w:r w:rsidR="00105F32">
        <w:rPr>
          <w:rFonts w:cs="Arial"/>
          <w:sz w:val="22"/>
          <w:szCs w:val="22"/>
        </w:rPr>
        <w:t xml:space="preserve">I </w:t>
      </w:r>
      <w:r w:rsidR="00E83D70">
        <w:rPr>
          <w:rFonts w:cs="Arial"/>
          <w:sz w:val="22"/>
          <w:szCs w:val="22"/>
        </w:rPr>
        <w:t>was complicit</w:t>
      </w:r>
      <w:r w:rsidR="00105F32">
        <w:rPr>
          <w:rFonts w:cs="Arial"/>
          <w:sz w:val="22"/>
          <w:szCs w:val="22"/>
        </w:rPr>
        <w:t xml:space="preserve"> in this crime</w:t>
      </w:r>
      <w:r w:rsidR="00E83D70">
        <w:rPr>
          <w:rFonts w:cs="Arial"/>
          <w:sz w:val="22"/>
          <w:szCs w:val="22"/>
        </w:rPr>
        <w:t xml:space="preserve">.  </w:t>
      </w:r>
      <w:r w:rsidRPr="004132FA">
        <w:rPr>
          <w:rFonts w:cs="Arial"/>
          <w:sz w:val="22"/>
          <w:szCs w:val="22"/>
        </w:rPr>
        <w:t xml:space="preserve">Brandon’s </w:t>
      </w:r>
      <w:r w:rsidR="00105F32">
        <w:rPr>
          <w:rFonts w:cs="Arial"/>
          <w:sz w:val="22"/>
          <w:szCs w:val="22"/>
        </w:rPr>
        <w:t>death</w:t>
      </w:r>
      <w:r w:rsidR="005C63FC" w:rsidRPr="004132FA">
        <w:rPr>
          <w:rFonts w:cs="Arial"/>
          <w:sz w:val="22"/>
          <w:szCs w:val="22"/>
        </w:rPr>
        <w:t xml:space="preserve"> </w:t>
      </w:r>
      <w:r w:rsidRPr="004132FA">
        <w:rPr>
          <w:rFonts w:cs="Arial"/>
          <w:sz w:val="22"/>
          <w:szCs w:val="22"/>
        </w:rPr>
        <w:t xml:space="preserve">was </w:t>
      </w:r>
      <w:r w:rsidR="005C63FC" w:rsidRPr="004132FA">
        <w:rPr>
          <w:rFonts w:cs="Arial"/>
          <w:sz w:val="22"/>
          <w:szCs w:val="22"/>
        </w:rPr>
        <w:t>a</w:t>
      </w:r>
      <w:r w:rsidR="00105F32">
        <w:rPr>
          <w:rFonts w:cs="Arial"/>
          <w:sz w:val="22"/>
          <w:szCs w:val="22"/>
        </w:rPr>
        <w:t>n in</w:t>
      </w:r>
      <w:r w:rsidRPr="004132FA">
        <w:rPr>
          <w:rFonts w:cs="Arial"/>
          <w:sz w:val="22"/>
          <w:szCs w:val="22"/>
        </w:rPr>
        <w:t xml:space="preserve">direct result of </w:t>
      </w:r>
      <w:r w:rsidR="00E83D70">
        <w:rPr>
          <w:rFonts w:cs="Arial"/>
          <w:sz w:val="22"/>
          <w:szCs w:val="22"/>
        </w:rPr>
        <w:t xml:space="preserve">my </w:t>
      </w:r>
      <w:r w:rsidR="00E83D70" w:rsidRPr="005D58DE">
        <w:rPr>
          <w:rFonts w:cs="Arial"/>
          <w:b/>
          <w:sz w:val="22"/>
          <w:szCs w:val="22"/>
        </w:rPr>
        <w:t xml:space="preserve">groveling before an illicit </w:t>
      </w:r>
      <w:r w:rsidR="00B749BE" w:rsidRPr="005D58DE">
        <w:rPr>
          <w:rFonts w:cs="Arial"/>
          <w:b/>
          <w:sz w:val="22"/>
          <w:szCs w:val="22"/>
        </w:rPr>
        <w:t xml:space="preserve">Michigan </w:t>
      </w:r>
      <w:r w:rsidR="00E83D70" w:rsidRPr="005D58DE">
        <w:rPr>
          <w:rFonts w:cs="Arial"/>
          <w:b/>
          <w:sz w:val="22"/>
          <w:szCs w:val="22"/>
        </w:rPr>
        <w:t>court order.</w:t>
      </w:r>
    </w:p>
    <w:p w:rsidR="005C63FC" w:rsidRDefault="005C63FC">
      <w:pPr>
        <w:rPr>
          <w:rFonts w:cs="Arial"/>
          <w:sz w:val="22"/>
          <w:szCs w:val="22"/>
        </w:rPr>
      </w:pPr>
    </w:p>
    <w:p w:rsidR="00E83D70" w:rsidRDefault="00E83D70">
      <w:pPr>
        <w:rPr>
          <w:rFonts w:cs="Arial"/>
          <w:sz w:val="22"/>
          <w:szCs w:val="22"/>
        </w:rPr>
      </w:pPr>
      <w:r>
        <w:rPr>
          <w:rFonts w:cs="Arial"/>
          <w:sz w:val="22"/>
          <w:szCs w:val="22"/>
        </w:rPr>
        <w:t xml:space="preserve">The Oakland County Court is within viewing distance of my former employer, Chrysler Corporation.  The latter had been </w:t>
      </w:r>
      <w:r w:rsidR="00CA7ACD">
        <w:rPr>
          <w:rFonts w:cs="Arial"/>
          <w:sz w:val="22"/>
          <w:szCs w:val="22"/>
        </w:rPr>
        <w:t>secretly</w:t>
      </w:r>
      <w:r>
        <w:rPr>
          <w:rFonts w:cs="Arial"/>
          <w:sz w:val="22"/>
          <w:szCs w:val="22"/>
        </w:rPr>
        <w:t xml:space="preserve"> </w:t>
      </w:r>
      <w:r w:rsidRPr="00CA7ACD">
        <w:rPr>
          <w:rFonts w:cs="Arial"/>
          <w:i/>
          <w:sz w:val="22"/>
          <w:szCs w:val="22"/>
        </w:rPr>
        <w:t>“settling and sealing</w:t>
      </w:r>
      <w:proofErr w:type="gramStart"/>
      <w:r w:rsidRPr="00CA7ACD">
        <w:rPr>
          <w:rFonts w:cs="Arial"/>
          <w:i/>
          <w:sz w:val="22"/>
          <w:szCs w:val="22"/>
        </w:rPr>
        <w:t>”</w:t>
      </w:r>
      <w:r>
        <w:rPr>
          <w:rFonts w:cs="Arial"/>
          <w:sz w:val="22"/>
          <w:szCs w:val="22"/>
        </w:rPr>
        <w:t xml:space="preserve"> </w:t>
      </w:r>
      <w:r w:rsidR="00CA7ACD">
        <w:rPr>
          <w:rFonts w:cs="Arial"/>
          <w:sz w:val="22"/>
          <w:szCs w:val="22"/>
        </w:rPr>
        <w:t xml:space="preserve"> </w:t>
      </w:r>
      <w:r>
        <w:rPr>
          <w:rFonts w:cs="Arial"/>
          <w:sz w:val="22"/>
          <w:szCs w:val="22"/>
        </w:rPr>
        <w:t>litigation</w:t>
      </w:r>
      <w:r w:rsidR="00B749BE">
        <w:rPr>
          <w:rFonts w:cs="Arial"/>
          <w:sz w:val="22"/>
          <w:szCs w:val="22"/>
        </w:rPr>
        <w:t>s</w:t>
      </w:r>
      <w:proofErr w:type="gramEnd"/>
      <w:r>
        <w:rPr>
          <w:rFonts w:cs="Arial"/>
          <w:sz w:val="22"/>
          <w:szCs w:val="22"/>
        </w:rPr>
        <w:t xml:space="preserve"> wherein horrific injury and/or death was caused by a safety defect</w:t>
      </w:r>
      <w:r w:rsidR="00B749BE">
        <w:rPr>
          <w:rFonts w:cs="Arial"/>
          <w:sz w:val="22"/>
          <w:szCs w:val="22"/>
        </w:rPr>
        <w:t xml:space="preserve">.  </w:t>
      </w:r>
      <w:r>
        <w:rPr>
          <w:rFonts w:cs="Arial"/>
          <w:sz w:val="22"/>
          <w:szCs w:val="22"/>
        </w:rPr>
        <w:t xml:space="preserve"> </w:t>
      </w:r>
      <w:r w:rsidR="00B749BE">
        <w:rPr>
          <w:rFonts w:cs="Arial"/>
          <w:sz w:val="22"/>
          <w:szCs w:val="22"/>
        </w:rPr>
        <w:t>T</w:t>
      </w:r>
      <w:r>
        <w:rPr>
          <w:rFonts w:cs="Arial"/>
          <w:sz w:val="22"/>
          <w:szCs w:val="22"/>
        </w:rPr>
        <w:t>he highest levels of Chrysler executive management</w:t>
      </w:r>
      <w:r w:rsidR="00B749BE">
        <w:rPr>
          <w:rFonts w:cs="Arial"/>
          <w:sz w:val="22"/>
          <w:szCs w:val="22"/>
        </w:rPr>
        <w:t>, including my immediate bosses</w:t>
      </w:r>
      <w:r w:rsidR="005D58DE">
        <w:rPr>
          <w:rFonts w:cs="Arial"/>
          <w:sz w:val="22"/>
          <w:szCs w:val="22"/>
        </w:rPr>
        <w:t>,</w:t>
      </w:r>
      <w:r>
        <w:rPr>
          <w:rFonts w:cs="Arial"/>
          <w:sz w:val="22"/>
          <w:szCs w:val="22"/>
        </w:rPr>
        <w:t xml:space="preserve"> were </w:t>
      </w:r>
      <w:r w:rsidR="005D58DE">
        <w:rPr>
          <w:rFonts w:cs="Arial"/>
          <w:sz w:val="22"/>
          <w:szCs w:val="22"/>
        </w:rPr>
        <w:t xml:space="preserve">fully </w:t>
      </w:r>
      <w:r>
        <w:rPr>
          <w:rFonts w:cs="Arial"/>
          <w:sz w:val="22"/>
          <w:szCs w:val="22"/>
        </w:rPr>
        <w:t xml:space="preserve">aware </w:t>
      </w:r>
      <w:r w:rsidR="00B749BE">
        <w:rPr>
          <w:rFonts w:cs="Arial"/>
          <w:sz w:val="22"/>
          <w:szCs w:val="22"/>
        </w:rPr>
        <w:t xml:space="preserve">of the defect </w:t>
      </w:r>
      <w:r>
        <w:rPr>
          <w:rFonts w:cs="Arial"/>
          <w:sz w:val="22"/>
          <w:szCs w:val="22"/>
        </w:rPr>
        <w:t>in our minivan vehicle</w:t>
      </w:r>
      <w:r w:rsidR="00B749BE">
        <w:rPr>
          <w:rFonts w:cs="Arial"/>
          <w:sz w:val="22"/>
          <w:szCs w:val="22"/>
        </w:rPr>
        <w:t>s</w:t>
      </w:r>
      <w:r>
        <w:rPr>
          <w:rFonts w:cs="Arial"/>
          <w:sz w:val="22"/>
          <w:szCs w:val="22"/>
        </w:rPr>
        <w:t>.</w:t>
      </w:r>
    </w:p>
    <w:p w:rsidR="00E83D70" w:rsidRDefault="00E83D70">
      <w:pPr>
        <w:rPr>
          <w:rFonts w:cs="Arial"/>
          <w:sz w:val="22"/>
          <w:szCs w:val="22"/>
        </w:rPr>
      </w:pPr>
    </w:p>
    <w:p w:rsidR="00E83D70" w:rsidRDefault="00E83D70">
      <w:pPr>
        <w:rPr>
          <w:rFonts w:cs="Arial"/>
          <w:sz w:val="22"/>
          <w:szCs w:val="22"/>
        </w:rPr>
      </w:pPr>
      <w:r>
        <w:rPr>
          <w:rFonts w:cs="Arial"/>
          <w:sz w:val="22"/>
          <w:szCs w:val="22"/>
        </w:rPr>
        <w:t xml:space="preserve">The </w:t>
      </w:r>
      <w:r w:rsidR="005D58DE">
        <w:rPr>
          <w:rFonts w:cs="Arial"/>
          <w:sz w:val="22"/>
          <w:szCs w:val="22"/>
        </w:rPr>
        <w:t>Michigan c</w:t>
      </w:r>
      <w:r>
        <w:rPr>
          <w:rFonts w:cs="Arial"/>
          <w:sz w:val="22"/>
          <w:szCs w:val="22"/>
        </w:rPr>
        <w:t xml:space="preserve">ourt order </w:t>
      </w:r>
      <w:r w:rsidR="00CA7ACD">
        <w:rPr>
          <w:rFonts w:cs="Arial"/>
          <w:sz w:val="22"/>
          <w:szCs w:val="22"/>
        </w:rPr>
        <w:t xml:space="preserve">against me </w:t>
      </w:r>
      <w:r>
        <w:rPr>
          <w:rFonts w:cs="Arial"/>
          <w:sz w:val="22"/>
          <w:szCs w:val="22"/>
        </w:rPr>
        <w:t xml:space="preserve">was obtained during the Christmas holidays of 1994, a timeframe specifically targeted for my known absence.  Therefore </w:t>
      </w:r>
      <w:r w:rsidR="00CA7ACD">
        <w:rPr>
          <w:rFonts w:cs="Arial"/>
          <w:sz w:val="22"/>
          <w:szCs w:val="22"/>
        </w:rPr>
        <w:t xml:space="preserve">the </w:t>
      </w:r>
      <w:r>
        <w:rPr>
          <w:rFonts w:cs="Arial"/>
          <w:sz w:val="22"/>
          <w:szCs w:val="22"/>
        </w:rPr>
        <w:t xml:space="preserve">order was obtained </w:t>
      </w:r>
      <w:r w:rsidRPr="00CA7ACD">
        <w:rPr>
          <w:rFonts w:cs="Arial"/>
          <w:i/>
          <w:sz w:val="22"/>
          <w:szCs w:val="22"/>
        </w:rPr>
        <w:t>ex parte</w:t>
      </w:r>
      <w:r w:rsidR="005D58DE">
        <w:rPr>
          <w:rFonts w:cs="Arial"/>
          <w:i/>
          <w:sz w:val="22"/>
          <w:szCs w:val="22"/>
        </w:rPr>
        <w:t>,</w:t>
      </w:r>
      <w:r w:rsidR="005D58DE">
        <w:rPr>
          <w:rFonts w:cs="Arial"/>
          <w:sz w:val="22"/>
          <w:szCs w:val="22"/>
        </w:rPr>
        <w:t xml:space="preserve"> under the routine corporate ruse </w:t>
      </w:r>
      <w:proofErr w:type="gramStart"/>
      <w:r w:rsidR="005D58DE">
        <w:rPr>
          <w:rFonts w:cs="Arial"/>
          <w:sz w:val="22"/>
          <w:szCs w:val="22"/>
        </w:rPr>
        <w:t xml:space="preserve">of  </w:t>
      </w:r>
      <w:r w:rsidR="005D58DE" w:rsidRPr="00E776D3">
        <w:rPr>
          <w:rFonts w:cs="Arial"/>
          <w:i/>
          <w:sz w:val="22"/>
          <w:szCs w:val="22"/>
        </w:rPr>
        <w:t>“</w:t>
      </w:r>
      <w:proofErr w:type="gramEnd"/>
      <w:r w:rsidR="005D58DE" w:rsidRPr="00E776D3">
        <w:rPr>
          <w:rFonts w:cs="Arial"/>
          <w:i/>
          <w:sz w:val="22"/>
          <w:szCs w:val="22"/>
        </w:rPr>
        <w:t>trade secrets.”</w:t>
      </w:r>
      <w:r w:rsidR="005D58DE">
        <w:rPr>
          <w:rFonts w:cs="Arial"/>
          <w:sz w:val="22"/>
          <w:szCs w:val="22"/>
        </w:rPr>
        <w:t xml:space="preserve">    It </w:t>
      </w:r>
      <w:r>
        <w:rPr>
          <w:rFonts w:cs="Arial"/>
          <w:sz w:val="22"/>
          <w:szCs w:val="22"/>
        </w:rPr>
        <w:t>demanded, under penalty of arrest,</w:t>
      </w:r>
      <w:r w:rsidR="00CA7ACD">
        <w:rPr>
          <w:rFonts w:cs="Arial"/>
          <w:sz w:val="22"/>
          <w:szCs w:val="22"/>
        </w:rPr>
        <w:t xml:space="preserve"> that I remain silent regarding </w:t>
      </w:r>
      <w:r>
        <w:rPr>
          <w:rFonts w:cs="Arial"/>
          <w:sz w:val="22"/>
          <w:szCs w:val="22"/>
        </w:rPr>
        <w:t>my</w:t>
      </w:r>
      <w:r w:rsidR="00CA7ACD">
        <w:rPr>
          <w:rFonts w:cs="Arial"/>
          <w:sz w:val="22"/>
          <w:szCs w:val="22"/>
        </w:rPr>
        <w:t xml:space="preserve"> detailed </w:t>
      </w:r>
      <w:r>
        <w:rPr>
          <w:rFonts w:cs="Arial"/>
          <w:sz w:val="22"/>
          <w:szCs w:val="22"/>
        </w:rPr>
        <w:t>knowledge of the minivan safety defect</w:t>
      </w:r>
      <w:r w:rsidR="005D58DE">
        <w:rPr>
          <w:rFonts w:cs="Arial"/>
          <w:sz w:val="22"/>
          <w:szCs w:val="22"/>
        </w:rPr>
        <w:t>.</w:t>
      </w:r>
      <w:r w:rsidR="00B749BE">
        <w:rPr>
          <w:rFonts w:cs="Arial"/>
          <w:sz w:val="22"/>
          <w:szCs w:val="22"/>
        </w:rPr>
        <w:t xml:space="preserve"> </w:t>
      </w:r>
      <w:r w:rsidR="005D58DE">
        <w:rPr>
          <w:rFonts w:cs="Arial"/>
          <w:sz w:val="22"/>
          <w:szCs w:val="22"/>
        </w:rPr>
        <w:t xml:space="preserve"> The order was issued by </w:t>
      </w:r>
      <w:r w:rsidR="00CA7ACD">
        <w:rPr>
          <w:rFonts w:cs="Arial"/>
          <w:sz w:val="22"/>
          <w:szCs w:val="22"/>
        </w:rPr>
        <w:t xml:space="preserve">a judge </w:t>
      </w:r>
      <w:r w:rsidR="005D58DE">
        <w:rPr>
          <w:rFonts w:cs="Arial"/>
          <w:sz w:val="22"/>
          <w:szCs w:val="22"/>
        </w:rPr>
        <w:t>who</w:t>
      </w:r>
      <w:r w:rsidR="00CA7ACD">
        <w:rPr>
          <w:rFonts w:cs="Arial"/>
          <w:sz w:val="22"/>
          <w:szCs w:val="22"/>
        </w:rPr>
        <w:t xml:space="preserve"> was aware (1) that I was </w:t>
      </w:r>
      <w:r w:rsidR="005D58DE">
        <w:rPr>
          <w:rFonts w:cs="Arial"/>
          <w:sz w:val="22"/>
          <w:szCs w:val="22"/>
        </w:rPr>
        <w:t>out-of-town</w:t>
      </w:r>
      <w:r w:rsidR="00CA7ACD">
        <w:rPr>
          <w:rFonts w:cs="Arial"/>
          <w:sz w:val="22"/>
          <w:szCs w:val="22"/>
        </w:rPr>
        <w:t xml:space="preserve">, (2) that </w:t>
      </w:r>
      <w:r w:rsidR="005D58DE">
        <w:rPr>
          <w:rFonts w:cs="Arial"/>
          <w:sz w:val="22"/>
          <w:szCs w:val="22"/>
        </w:rPr>
        <w:t xml:space="preserve">no effort had been made to notify me </w:t>
      </w:r>
      <w:r w:rsidR="00CA7ACD">
        <w:rPr>
          <w:rFonts w:cs="Arial"/>
          <w:sz w:val="22"/>
          <w:szCs w:val="22"/>
        </w:rPr>
        <w:t xml:space="preserve">of the hearing, and (3) she was obviously aware </w:t>
      </w:r>
      <w:r w:rsidR="00B749BE" w:rsidRPr="00B749BE">
        <w:rPr>
          <w:rFonts w:cs="Arial"/>
          <w:sz w:val="22"/>
          <w:szCs w:val="22"/>
        </w:rPr>
        <w:t xml:space="preserve">that I was not represented by counsel </w:t>
      </w:r>
      <w:r w:rsidR="00CA7ACD">
        <w:rPr>
          <w:rFonts w:cs="Arial"/>
          <w:sz w:val="22"/>
          <w:szCs w:val="22"/>
        </w:rPr>
        <w:t>during her hearing of 27 December 1994.</w:t>
      </w:r>
    </w:p>
    <w:p w:rsidR="00CA7ACD" w:rsidRDefault="00CA7ACD">
      <w:pPr>
        <w:rPr>
          <w:rFonts w:cs="Arial"/>
          <w:sz w:val="22"/>
          <w:szCs w:val="22"/>
        </w:rPr>
      </w:pPr>
    </w:p>
    <w:p w:rsidR="00CA7ACD" w:rsidRDefault="00CA7ACD">
      <w:pPr>
        <w:rPr>
          <w:rFonts w:cs="Arial"/>
          <w:sz w:val="22"/>
          <w:szCs w:val="22"/>
        </w:rPr>
      </w:pPr>
      <w:r>
        <w:rPr>
          <w:rFonts w:cs="Arial"/>
          <w:sz w:val="22"/>
          <w:szCs w:val="22"/>
        </w:rPr>
        <w:t xml:space="preserve">Subsequently, </w:t>
      </w:r>
      <w:r w:rsidR="00B749BE">
        <w:rPr>
          <w:rFonts w:cs="Arial"/>
          <w:sz w:val="22"/>
          <w:szCs w:val="22"/>
        </w:rPr>
        <w:t xml:space="preserve">and </w:t>
      </w:r>
      <w:r>
        <w:rPr>
          <w:rFonts w:cs="Arial"/>
          <w:sz w:val="22"/>
          <w:szCs w:val="22"/>
        </w:rPr>
        <w:t xml:space="preserve">relevant to </w:t>
      </w:r>
      <w:r w:rsidR="005D58DE">
        <w:rPr>
          <w:rFonts w:cs="Arial"/>
          <w:sz w:val="22"/>
          <w:szCs w:val="22"/>
        </w:rPr>
        <w:t>your presidential</w:t>
      </w:r>
      <w:r>
        <w:rPr>
          <w:rFonts w:cs="Arial"/>
          <w:sz w:val="22"/>
          <w:szCs w:val="22"/>
        </w:rPr>
        <w:t xml:space="preserve"> pardon, every time </w:t>
      </w:r>
      <w:r w:rsidRPr="00CA7ACD">
        <w:rPr>
          <w:rFonts w:cs="Arial"/>
          <w:b/>
          <w:sz w:val="22"/>
          <w:szCs w:val="22"/>
          <w:u w:val="single"/>
        </w:rPr>
        <w:t>a jury</w:t>
      </w:r>
      <w:r>
        <w:rPr>
          <w:rFonts w:cs="Arial"/>
          <w:sz w:val="22"/>
          <w:szCs w:val="22"/>
        </w:rPr>
        <w:t xml:space="preserve"> </w:t>
      </w:r>
      <w:r w:rsidR="00B749BE">
        <w:rPr>
          <w:rFonts w:cs="Arial"/>
          <w:sz w:val="22"/>
          <w:szCs w:val="22"/>
        </w:rPr>
        <w:t xml:space="preserve">learns </w:t>
      </w:r>
      <w:r>
        <w:rPr>
          <w:rFonts w:cs="Arial"/>
          <w:sz w:val="22"/>
          <w:szCs w:val="22"/>
        </w:rPr>
        <w:t>the facts, and specifically the actions of the judge</w:t>
      </w:r>
      <w:r w:rsidR="00B749BE">
        <w:rPr>
          <w:rFonts w:cs="Arial"/>
          <w:sz w:val="22"/>
          <w:szCs w:val="22"/>
        </w:rPr>
        <w:t xml:space="preserve"> pictured below</w:t>
      </w:r>
      <w:r>
        <w:rPr>
          <w:rFonts w:cs="Arial"/>
          <w:sz w:val="22"/>
          <w:szCs w:val="22"/>
        </w:rPr>
        <w:t xml:space="preserve">, said jurors are infuriated.  </w:t>
      </w:r>
      <w:r w:rsidR="00ED1CE6">
        <w:rPr>
          <w:rFonts w:cs="Arial"/>
          <w:sz w:val="22"/>
          <w:szCs w:val="22"/>
        </w:rPr>
        <w:t>Such</w:t>
      </w:r>
      <w:r>
        <w:rPr>
          <w:rFonts w:cs="Arial"/>
          <w:sz w:val="22"/>
          <w:szCs w:val="22"/>
        </w:rPr>
        <w:t xml:space="preserve"> </w:t>
      </w:r>
      <w:r w:rsidR="00E776D3">
        <w:rPr>
          <w:rFonts w:cs="Arial"/>
          <w:sz w:val="22"/>
          <w:szCs w:val="22"/>
        </w:rPr>
        <w:t>stems from</w:t>
      </w:r>
      <w:r>
        <w:rPr>
          <w:rFonts w:cs="Arial"/>
          <w:sz w:val="22"/>
          <w:szCs w:val="22"/>
        </w:rPr>
        <w:t xml:space="preserve"> the consequences of the </w:t>
      </w:r>
      <w:r w:rsidRPr="00E776D3">
        <w:rPr>
          <w:rFonts w:cs="Arial"/>
          <w:b/>
          <w:sz w:val="22"/>
          <w:szCs w:val="22"/>
        </w:rPr>
        <w:t>judge-</w:t>
      </w:r>
      <w:proofErr w:type="gramStart"/>
      <w:r w:rsidRPr="00E776D3">
        <w:rPr>
          <w:rFonts w:cs="Arial"/>
          <w:b/>
          <w:sz w:val="22"/>
          <w:szCs w:val="22"/>
        </w:rPr>
        <w:t>only</w:t>
      </w:r>
      <w:r>
        <w:rPr>
          <w:rFonts w:cs="Arial"/>
          <w:sz w:val="22"/>
          <w:szCs w:val="22"/>
        </w:rPr>
        <w:t xml:space="preserve">  </w:t>
      </w:r>
      <w:r w:rsidRPr="00B56638">
        <w:rPr>
          <w:rFonts w:cs="Arial"/>
          <w:i/>
          <w:sz w:val="22"/>
          <w:szCs w:val="22"/>
        </w:rPr>
        <w:t>“</w:t>
      </w:r>
      <w:proofErr w:type="gramEnd"/>
      <w:r w:rsidRPr="00B56638">
        <w:rPr>
          <w:rFonts w:cs="Arial"/>
          <w:i/>
          <w:sz w:val="22"/>
          <w:szCs w:val="22"/>
        </w:rPr>
        <w:t>muzzle order</w:t>
      </w:r>
      <w:r w:rsidR="00E776D3">
        <w:rPr>
          <w:rFonts w:cs="Arial"/>
          <w:i/>
          <w:sz w:val="22"/>
          <w:szCs w:val="22"/>
        </w:rPr>
        <w:t>,</w:t>
      </w:r>
      <w:r w:rsidRPr="00B56638">
        <w:rPr>
          <w:rFonts w:cs="Arial"/>
          <w:i/>
          <w:sz w:val="22"/>
          <w:szCs w:val="22"/>
        </w:rPr>
        <w:t>”</w:t>
      </w:r>
      <w:r>
        <w:rPr>
          <w:rFonts w:cs="Arial"/>
          <w:sz w:val="22"/>
          <w:szCs w:val="22"/>
        </w:rPr>
        <w:t xml:space="preserve"> </w:t>
      </w:r>
      <w:r w:rsidR="00E776D3">
        <w:rPr>
          <w:rFonts w:cs="Arial"/>
          <w:sz w:val="22"/>
          <w:szCs w:val="22"/>
        </w:rPr>
        <w:t xml:space="preserve">which </w:t>
      </w:r>
      <w:r w:rsidR="00ED1CE6">
        <w:rPr>
          <w:rFonts w:cs="Arial"/>
          <w:sz w:val="22"/>
          <w:szCs w:val="22"/>
        </w:rPr>
        <w:t>is</w:t>
      </w:r>
      <w:r>
        <w:rPr>
          <w:rFonts w:cs="Arial"/>
          <w:sz w:val="22"/>
          <w:szCs w:val="22"/>
        </w:rPr>
        <w:t xml:space="preserve"> dir</w:t>
      </w:r>
      <w:r w:rsidR="009E5692">
        <w:rPr>
          <w:rFonts w:cs="Arial"/>
          <w:sz w:val="22"/>
          <w:szCs w:val="22"/>
        </w:rPr>
        <w:t>ectly connectable</w:t>
      </w:r>
      <w:r>
        <w:rPr>
          <w:rFonts w:cs="Arial"/>
          <w:sz w:val="22"/>
          <w:szCs w:val="22"/>
        </w:rPr>
        <w:t xml:space="preserve"> to the </w:t>
      </w:r>
      <w:r w:rsidR="009E5692">
        <w:rPr>
          <w:rFonts w:cs="Arial"/>
          <w:sz w:val="22"/>
          <w:szCs w:val="22"/>
        </w:rPr>
        <w:t xml:space="preserve">criminal </w:t>
      </w:r>
      <w:r>
        <w:rPr>
          <w:rFonts w:cs="Arial"/>
          <w:sz w:val="22"/>
          <w:szCs w:val="22"/>
        </w:rPr>
        <w:t>manslaughter of Brando Auer.</w:t>
      </w:r>
    </w:p>
    <w:p w:rsidR="00E83D70" w:rsidRDefault="00E83D70">
      <w:pPr>
        <w:rPr>
          <w:rFonts w:cs="Arial"/>
          <w:sz w:val="22"/>
          <w:szCs w:val="22"/>
        </w:rPr>
      </w:pPr>
    </w:p>
    <w:p w:rsidR="00E83D70" w:rsidRDefault="00E776D3">
      <w:pPr>
        <w:rPr>
          <w:rFonts w:cs="Arial"/>
          <w:sz w:val="22"/>
          <w:szCs w:val="22"/>
        </w:rPr>
      </w:pPr>
      <w:r>
        <w:rPr>
          <w:rFonts w:cs="Arial"/>
          <w:sz w:val="22"/>
          <w:szCs w:val="22"/>
        </w:rPr>
        <w:t>T</w:t>
      </w:r>
      <w:r w:rsidR="00B56638">
        <w:rPr>
          <w:rFonts w:cs="Arial"/>
          <w:sz w:val="22"/>
          <w:szCs w:val="22"/>
        </w:rPr>
        <w:t xml:space="preserve">he </w:t>
      </w:r>
      <w:r w:rsidR="00BE634E">
        <w:rPr>
          <w:rFonts w:cs="Arial"/>
          <w:sz w:val="22"/>
          <w:szCs w:val="22"/>
        </w:rPr>
        <w:t xml:space="preserve">original three </w:t>
      </w:r>
      <w:r w:rsidR="00B56638">
        <w:rPr>
          <w:rFonts w:cs="Arial"/>
          <w:sz w:val="22"/>
          <w:szCs w:val="22"/>
        </w:rPr>
        <w:t xml:space="preserve">key </w:t>
      </w:r>
      <w:r w:rsidR="009E5692">
        <w:rPr>
          <w:rFonts w:cs="Arial"/>
          <w:sz w:val="22"/>
          <w:szCs w:val="22"/>
        </w:rPr>
        <w:t xml:space="preserve">legal </w:t>
      </w:r>
      <w:r w:rsidR="00B56638">
        <w:rPr>
          <w:rFonts w:cs="Arial"/>
          <w:sz w:val="22"/>
          <w:szCs w:val="22"/>
        </w:rPr>
        <w:t xml:space="preserve">individuals involved in the death of Brand Auer, via </w:t>
      </w:r>
      <w:r w:rsidR="009E5692">
        <w:rPr>
          <w:rFonts w:cs="Arial"/>
          <w:sz w:val="22"/>
          <w:szCs w:val="22"/>
        </w:rPr>
        <w:t>a</w:t>
      </w:r>
      <w:r w:rsidR="00B56638">
        <w:rPr>
          <w:rFonts w:cs="Arial"/>
          <w:sz w:val="22"/>
          <w:szCs w:val="22"/>
        </w:rPr>
        <w:t xml:space="preserve"> </w:t>
      </w:r>
      <w:r w:rsidR="00B56638" w:rsidRPr="00E776D3">
        <w:rPr>
          <w:rFonts w:cs="Arial"/>
          <w:b/>
          <w:sz w:val="22"/>
          <w:szCs w:val="22"/>
        </w:rPr>
        <w:t>judge-only</w:t>
      </w:r>
      <w:r w:rsidR="00B56638">
        <w:rPr>
          <w:rFonts w:cs="Arial"/>
          <w:sz w:val="22"/>
          <w:szCs w:val="22"/>
        </w:rPr>
        <w:t xml:space="preserve"> </w:t>
      </w:r>
      <w:r w:rsidR="00B56638" w:rsidRPr="00B56638">
        <w:rPr>
          <w:rFonts w:cs="Arial"/>
          <w:i/>
          <w:sz w:val="22"/>
          <w:szCs w:val="22"/>
        </w:rPr>
        <w:t>“muzzle order”</w:t>
      </w:r>
      <w:r w:rsidR="00B56638">
        <w:rPr>
          <w:rFonts w:cs="Arial"/>
          <w:sz w:val="22"/>
          <w:szCs w:val="22"/>
        </w:rPr>
        <w:t xml:space="preserve"> against my First Amendment </w:t>
      </w:r>
      <w:r>
        <w:rPr>
          <w:rFonts w:cs="Arial"/>
          <w:sz w:val="22"/>
          <w:szCs w:val="22"/>
        </w:rPr>
        <w:t xml:space="preserve">rights </w:t>
      </w:r>
      <w:r w:rsidR="00B56638">
        <w:rPr>
          <w:rFonts w:cs="Arial"/>
          <w:sz w:val="22"/>
          <w:szCs w:val="22"/>
        </w:rPr>
        <w:t>are shown here:</w:t>
      </w:r>
    </w:p>
    <w:p w:rsidR="00E83D70" w:rsidRDefault="00E83D70">
      <w:pPr>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B56638" w:rsidTr="00B56638">
        <w:trPr>
          <w:trHeight w:val="3356"/>
        </w:trPr>
        <w:tc>
          <w:tcPr>
            <w:tcW w:w="5364" w:type="dxa"/>
            <w:vAlign w:val="center"/>
          </w:tcPr>
          <w:p w:rsidR="00B56638" w:rsidRDefault="00B56638" w:rsidP="00B56638">
            <w:pPr>
              <w:jc w:val="center"/>
              <w:rPr>
                <w:rFonts w:cs="Arial"/>
                <w:sz w:val="22"/>
                <w:szCs w:val="22"/>
              </w:rPr>
            </w:pPr>
            <w:r>
              <w:rPr>
                <w:rFonts w:cs="Arial"/>
                <w:noProof/>
                <w:sz w:val="22"/>
                <w:szCs w:val="22"/>
              </w:rPr>
              <w:drawing>
                <wp:inline distT="0" distB="0" distL="0" distR="0" wp14:anchorId="7A0B55A5" wp14:editId="1FE19959">
                  <wp:extent cx="1777042" cy="1777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arb.jpg"/>
                          <pic:cNvPicPr/>
                        </pic:nvPicPr>
                        <pic:blipFill>
                          <a:blip r:embed="rId8">
                            <a:extLst>
                              <a:ext uri="{28A0092B-C50C-407E-A947-70E740481C1C}">
                                <a14:useLocalDpi xmlns:a14="http://schemas.microsoft.com/office/drawing/2010/main" val="0"/>
                              </a:ext>
                            </a:extLst>
                          </a:blip>
                          <a:stretch>
                            <a:fillRect/>
                          </a:stretch>
                        </pic:blipFill>
                        <pic:spPr>
                          <a:xfrm>
                            <a:off x="0" y="0"/>
                            <a:ext cx="1779373" cy="1779373"/>
                          </a:xfrm>
                          <a:prstGeom prst="rect">
                            <a:avLst/>
                          </a:prstGeom>
                        </pic:spPr>
                      </pic:pic>
                    </a:graphicData>
                  </a:graphic>
                </wp:inline>
              </w:drawing>
            </w:r>
          </w:p>
        </w:tc>
        <w:tc>
          <w:tcPr>
            <w:tcW w:w="5364" w:type="dxa"/>
            <w:vAlign w:val="center"/>
          </w:tcPr>
          <w:p w:rsidR="00B56638" w:rsidRPr="00B56638" w:rsidRDefault="00B56638" w:rsidP="00B56638">
            <w:pPr>
              <w:jc w:val="center"/>
              <w:rPr>
                <w:rFonts w:cs="Arial"/>
                <w:sz w:val="28"/>
                <w:szCs w:val="28"/>
              </w:rPr>
            </w:pPr>
            <w:r w:rsidRPr="00B56638">
              <w:rPr>
                <w:rFonts w:cs="Arial"/>
                <w:sz w:val="28"/>
                <w:szCs w:val="28"/>
              </w:rPr>
              <w:t>Internal Chrysler Product Litigation Lawyer</w:t>
            </w:r>
          </w:p>
          <w:p w:rsidR="00B56638" w:rsidRPr="00B56638" w:rsidRDefault="00B56638" w:rsidP="00B56638">
            <w:pPr>
              <w:jc w:val="center"/>
              <w:rPr>
                <w:rFonts w:cs="Arial"/>
                <w:sz w:val="28"/>
                <w:szCs w:val="28"/>
              </w:rPr>
            </w:pPr>
          </w:p>
          <w:p w:rsidR="00B56638" w:rsidRPr="00B56638" w:rsidRDefault="00B56638" w:rsidP="00B56638">
            <w:pPr>
              <w:jc w:val="center"/>
              <w:rPr>
                <w:rFonts w:cs="Arial"/>
                <w:sz w:val="28"/>
                <w:szCs w:val="28"/>
              </w:rPr>
            </w:pPr>
            <w:r w:rsidRPr="00B56638">
              <w:rPr>
                <w:rFonts w:cs="Arial"/>
                <w:sz w:val="28"/>
                <w:szCs w:val="28"/>
              </w:rPr>
              <w:t>Lewis Goldfarb</w:t>
            </w:r>
          </w:p>
        </w:tc>
      </w:tr>
      <w:tr w:rsidR="00B56638" w:rsidTr="00B56638">
        <w:tc>
          <w:tcPr>
            <w:tcW w:w="5364" w:type="dxa"/>
            <w:vAlign w:val="center"/>
          </w:tcPr>
          <w:p w:rsidR="00B56638" w:rsidRDefault="00B56638" w:rsidP="00B56638">
            <w:pPr>
              <w:jc w:val="center"/>
              <w:rPr>
                <w:rFonts w:cs="Arial"/>
                <w:sz w:val="22"/>
                <w:szCs w:val="22"/>
              </w:rPr>
            </w:pPr>
            <w:r>
              <w:rPr>
                <w:rFonts w:cs="Arial"/>
                <w:noProof/>
                <w:sz w:val="22"/>
                <w:szCs w:val="22"/>
              </w:rPr>
              <w:drawing>
                <wp:inline distT="0" distB="0" distL="0" distR="0" wp14:anchorId="4047FA41" wp14:editId="245853E0">
                  <wp:extent cx="1699404" cy="23245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nbe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438" cy="2349207"/>
                          </a:xfrm>
                          <a:prstGeom prst="rect">
                            <a:avLst/>
                          </a:prstGeom>
                        </pic:spPr>
                      </pic:pic>
                    </a:graphicData>
                  </a:graphic>
                </wp:inline>
              </w:drawing>
            </w:r>
          </w:p>
        </w:tc>
        <w:tc>
          <w:tcPr>
            <w:tcW w:w="5364" w:type="dxa"/>
            <w:vAlign w:val="center"/>
          </w:tcPr>
          <w:p w:rsidR="00B56638" w:rsidRPr="00B56638" w:rsidRDefault="00B56638" w:rsidP="00B56638">
            <w:pPr>
              <w:jc w:val="center"/>
              <w:rPr>
                <w:rFonts w:cs="Arial"/>
                <w:sz w:val="28"/>
                <w:szCs w:val="28"/>
              </w:rPr>
            </w:pPr>
            <w:r w:rsidRPr="00B56638">
              <w:rPr>
                <w:rFonts w:cs="Arial"/>
                <w:sz w:val="28"/>
                <w:szCs w:val="28"/>
              </w:rPr>
              <w:t>Judge Hilda Rosenberg (Gage)</w:t>
            </w:r>
          </w:p>
        </w:tc>
      </w:tr>
    </w:tbl>
    <w:p w:rsidR="00E83D70" w:rsidRDefault="00E83D70">
      <w:pPr>
        <w:rPr>
          <w:rFonts w:cs="Arial"/>
          <w:sz w:val="22"/>
          <w:szCs w:val="22"/>
        </w:rPr>
      </w:pPr>
    </w:p>
    <w:p w:rsidR="00B56638" w:rsidRPr="004132FA" w:rsidRDefault="00610C38" w:rsidP="00B56638">
      <w:pPr>
        <w:rPr>
          <w:rFonts w:cs="Arial"/>
          <w:sz w:val="22"/>
          <w:szCs w:val="22"/>
        </w:rPr>
      </w:pPr>
      <w:r>
        <w:rPr>
          <w:rFonts w:cs="Arial"/>
          <w:sz w:val="22"/>
          <w:szCs w:val="22"/>
        </w:rPr>
        <w:lastRenderedPageBreak/>
        <w:t>1 September</w:t>
      </w:r>
      <w:r w:rsidRPr="004132FA">
        <w:rPr>
          <w:rFonts w:cs="Arial"/>
          <w:sz w:val="22"/>
          <w:szCs w:val="22"/>
        </w:rPr>
        <w:t xml:space="preserve"> </w:t>
      </w:r>
      <w:r>
        <w:rPr>
          <w:rFonts w:cs="Arial"/>
          <w:sz w:val="22"/>
          <w:szCs w:val="22"/>
        </w:rPr>
        <w:t>2017</w:t>
      </w:r>
      <w:r w:rsidR="00B56638">
        <w:rPr>
          <w:rFonts w:cs="Arial"/>
          <w:sz w:val="22"/>
          <w:szCs w:val="22"/>
        </w:rPr>
        <w:tab/>
      </w:r>
      <w:r w:rsidR="00B56638">
        <w:rPr>
          <w:rFonts w:cs="Arial"/>
          <w:sz w:val="22"/>
          <w:szCs w:val="22"/>
        </w:rPr>
        <w:tab/>
      </w:r>
      <w:r w:rsidR="00B56638">
        <w:rPr>
          <w:rFonts w:cs="Arial"/>
          <w:sz w:val="22"/>
          <w:szCs w:val="22"/>
        </w:rPr>
        <w:tab/>
      </w:r>
      <w:r w:rsidR="00B56638">
        <w:rPr>
          <w:rFonts w:cs="Arial"/>
          <w:sz w:val="22"/>
          <w:szCs w:val="22"/>
        </w:rPr>
        <w:tab/>
      </w:r>
      <w:r w:rsidR="00B56638">
        <w:rPr>
          <w:rFonts w:cs="Arial"/>
          <w:sz w:val="22"/>
          <w:szCs w:val="22"/>
        </w:rPr>
        <w:tab/>
        <w:t xml:space="preserve">         </w:t>
      </w:r>
      <w:r w:rsidR="00AC454E">
        <w:rPr>
          <w:rFonts w:cs="Arial"/>
          <w:sz w:val="22"/>
          <w:szCs w:val="22"/>
        </w:rPr>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B56638">
        <w:rPr>
          <w:rFonts w:cs="Arial"/>
          <w:sz w:val="22"/>
          <w:szCs w:val="22"/>
        </w:rPr>
        <w:t xml:space="preserve">Mr. </w:t>
      </w:r>
      <w:r w:rsidR="00B56638" w:rsidRPr="004132FA">
        <w:rPr>
          <w:rFonts w:cs="Arial"/>
          <w:sz w:val="22"/>
          <w:szCs w:val="22"/>
        </w:rPr>
        <w:t>Jo</w:t>
      </w:r>
      <w:r w:rsidR="00B56638">
        <w:rPr>
          <w:rFonts w:cs="Arial"/>
          <w:sz w:val="22"/>
          <w:szCs w:val="22"/>
        </w:rPr>
        <w:t xml:space="preserve">seph M. </w:t>
      </w:r>
      <w:r w:rsidR="00B56638" w:rsidRPr="004132FA">
        <w:rPr>
          <w:rFonts w:cs="Arial"/>
          <w:sz w:val="22"/>
          <w:szCs w:val="22"/>
        </w:rPr>
        <w:t>Arpaio</w:t>
      </w:r>
    </w:p>
    <w:p w:rsidR="00B56638" w:rsidRPr="004132FA" w:rsidRDefault="00314F2C" w:rsidP="00B56638">
      <w:pPr>
        <w:jc w:val="right"/>
        <w:rPr>
          <w:rFonts w:cs="Arial"/>
          <w:sz w:val="22"/>
          <w:szCs w:val="22"/>
        </w:rPr>
      </w:pPr>
      <w:r>
        <w:rPr>
          <w:rFonts w:cs="Arial"/>
          <w:sz w:val="22"/>
          <w:szCs w:val="22"/>
        </w:rPr>
        <w:t>Page 3</w:t>
      </w:r>
      <w:r w:rsidR="00B56638" w:rsidRPr="004132FA">
        <w:rPr>
          <w:rFonts w:cs="Arial"/>
          <w:sz w:val="22"/>
          <w:szCs w:val="22"/>
        </w:rPr>
        <w:t xml:space="preserve"> of </w:t>
      </w:r>
      <w:r>
        <w:rPr>
          <w:rFonts w:cs="Arial"/>
          <w:sz w:val="22"/>
          <w:szCs w:val="22"/>
        </w:rPr>
        <w:t>11</w:t>
      </w:r>
    </w:p>
    <w:p w:rsidR="00E83D70" w:rsidRDefault="00E83D70">
      <w:pPr>
        <w:rPr>
          <w:rFonts w:cs="Arial"/>
          <w:sz w:val="22"/>
          <w:szCs w:val="22"/>
        </w:rPr>
      </w:pPr>
    </w:p>
    <w:p w:rsidR="00E83D70" w:rsidRDefault="00E83D70">
      <w:pPr>
        <w:rPr>
          <w:rFonts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6"/>
        <w:gridCol w:w="3852"/>
      </w:tblGrid>
      <w:tr w:rsidR="00B56638" w:rsidTr="00E776D3">
        <w:tc>
          <w:tcPr>
            <w:tcW w:w="6876" w:type="dxa"/>
            <w:vAlign w:val="center"/>
          </w:tcPr>
          <w:p w:rsidR="00B56638" w:rsidRDefault="00B56638" w:rsidP="00B56638">
            <w:pPr>
              <w:jc w:val="center"/>
              <w:rPr>
                <w:rFonts w:cs="Arial"/>
                <w:sz w:val="22"/>
                <w:szCs w:val="22"/>
              </w:rPr>
            </w:pPr>
            <w:r>
              <w:rPr>
                <w:rFonts w:cs="Arial"/>
                <w:noProof/>
                <w:sz w:val="22"/>
                <w:szCs w:val="22"/>
              </w:rPr>
              <w:drawing>
                <wp:inline distT="0" distB="0" distL="0" distR="0" wp14:anchorId="51006F61" wp14:editId="18BDB3FB">
                  <wp:extent cx="4223150" cy="2794958"/>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nbaum.jpg"/>
                          <pic:cNvPicPr/>
                        </pic:nvPicPr>
                        <pic:blipFill>
                          <a:blip r:embed="rId10">
                            <a:extLst>
                              <a:ext uri="{28A0092B-C50C-407E-A947-70E740481C1C}">
                                <a14:useLocalDpi xmlns:a14="http://schemas.microsoft.com/office/drawing/2010/main" val="0"/>
                              </a:ext>
                            </a:extLst>
                          </a:blip>
                          <a:stretch>
                            <a:fillRect/>
                          </a:stretch>
                        </pic:blipFill>
                        <pic:spPr>
                          <a:xfrm>
                            <a:off x="0" y="0"/>
                            <a:ext cx="4222276" cy="2794379"/>
                          </a:xfrm>
                          <a:prstGeom prst="rect">
                            <a:avLst/>
                          </a:prstGeom>
                        </pic:spPr>
                      </pic:pic>
                    </a:graphicData>
                  </a:graphic>
                </wp:inline>
              </w:drawing>
            </w:r>
          </w:p>
        </w:tc>
        <w:tc>
          <w:tcPr>
            <w:tcW w:w="3852" w:type="dxa"/>
            <w:vAlign w:val="center"/>
          </w:tcPr>
          <w:p w:rsidR="00B56638" w:rsidRPr="00B56638" w:rsidRDefault="00B56638" w:rsidP="00B56638">
            <w:pPr>
              <w:jc w:val="center"/>
              <w:rPr>
                <w:rFonts w:cs="Arial"/>
                <w:sz w:val="28"/>
                <w:szCs w:val="28"/>
              </w:rPr>
            </w:pPr>
            <w:r w:rsidRPr="00B56638">
              <w:rPr>
                <w:rFonts w:cs="Arial"/>
                <w:sz w:val="28"/>
                <w:szCs w:val="28"/>
              </w:rPr>
              <w:t>External Chrysler Employment Lawyer</w:t>
            </w:r>
          </w:p>
          <w:p w:rsidR="00B56638" w:rsidRPr="00B56638" w:rsidRDefault="00B56638" w:rsidP="00B56638">
            <w:pPr>
              <w:jc w:val="center"/>
              <w:rPr>
                <w:rFonts w:cs="Arial"/>
                <w:sz w:val="28"/>
                <w:szCs w:val="28"/>
              </w:rPr>
            </w:pPr>
          </w:p>
          <w:p w:rsidR="00B56638" w:rsidRPr="00B56638" w:rsidRDefault="00B56638" w:rsidP="00B56638">
            <w:pPr>
              <w:jc w:val="center"/>
              <w:rPr>
                <w:rFonts w:cs="Arial"/>
                <w:sz w:val="28"/>
                <w:szCs w:val="28"/>
              </w:rPr>
            </w:pPr>
            <w:r w:rsidRPr="00B56638">
              <w:rPr>
                <w:rFonts w:cs="Arial"/>
                <w:sz w:val="28"/>
                <w:szCs w:val="28"/>
              </w:rPr>
              <w:t>Thomas Kienbaum</w:t>
            </w:r>
          </w:p>
        </w:tc>
      </w:tr>
    </w:tbl>
    <w:p w:rsidR="00E83D70" w:rsidRDefault="00E83D70">
      <w:pPr>
        <w:rPr>
          <w:rFonts w:cs="Arial"/>
          <w:sz w:val="22"/>
          <w:szCs w:val="22"/>
        </w:rPr>
      </w:pPr>
    </w:p>
    <w:p w:rsidR="00E83D70" w:rsidRDefault="00BE634E">
      <w:pPr>
        <w:rPr>
          <w:rFonts w:cs="Arial"/>
          <w:sz w:val="22"/>
          <w:szCs w:val="22"/>
        </w:rPr>
      </w:pPr>
      <w:r>
        <w:rPr>
          <w:rFonts w:cs="Arial"/>
          <w:sz w:val="22"/>
          <w:szCs w:val="22"/>
        </w:rPr>
        <w:t xml:space="preserve">The two attorneys, Goldfarb and Kienbaum, were fully aware of the closed door conspiracy </w:t>
      </w:r>
      <w:r w:rsidR="00E776D3">
        <w:rPr>
          <w:rFonts w:cs="Arial"/>
          <w:sz w:val="22"/>
          <w:szCs w:val="22"/>
        </w:rPr>
        <w:t xml:space="preserve">involving </w:t>
      </w:r>
      <w:r w:rsidRPr="00BE634E">
        <w:rPr>
          <w:rFonts w:cs="Arial"/>
          <w:sz w:val="22"/>
          <w:szCs w:val="22"/>
        </w:rPr>
        <w:t>the United States</w:t>
      </w:r>
      <w:r>
        <w:rPr>
          <w:rFonts w:cs="Arial"/>
          <w:sz w:val="22"/>
          <w:szCs w:val="22"/>
        </w:rPr>
        <w:t xml:space="preserve"> Department of Justice.  The DOJ </w:t>
      </w:r>
      <w:r w:rsidR="00351B07">
        <w:rPr>
          <w:rFonts w:cs="Arial"/>
          <w:sz w:val="22"/>
          <w:szCs w:val="22"/>
        </w:rPr>
        <w:t xml:space="preserve">conspiracy </w:t>
      </w:r>
      <w:r>
        <w:rPr>
          <w:rFonts w:cs="Arial"/>
          <w:sz w:val="22"/>
          <w:szCs w:val="22"/>
        </w:rPr>
        <w:t xml:space="preserve">was </w:t>
      </w:r>
      <w:r w:rsidRPr="00E776D3">
        <w:rPr>
          <w:rFonts w:cs="Arial"/>
          <w:sz w:val="22"/>
          <w:szCs w:val="22"/>
        </w:rPr>
        <w:t>necessarily</w:t>
      </w:r>
      <w:r>
        <w:rPr>
          <w:rFonts w:cs="Arial"/>
          <w:sz w:val="22"/>
          <w:szCs w:val="22"/>
        </w:rPr>
        <w:t xml:space="preserve"> coincident with their </w:t>
      </w:r>
      <w:r w:rsidRPr="00BE634E">
        <w:rPr>
          <w:rFonts w:cs="Arial"/>
          <w:i/>
          <w:sz w:val="22"/>
          <w:szCs w:val="22"/>
        </w:rPr>
        <w:t>ex parte</w:t>
      </w:r>
      <w:r>
        <w:rPr>
          <w:rFonts w:cs="Arial"/>
          <w:sz w:val="22"/>
          <w:szCs w:val="22"/>
        </w:rPr>
        <w:t xml:space="preserve"> “muzzle order”</w:t>
      </w:r>
      <w:r w:rsidR="00E776D3">
        <w:rPr>
          <w:rFonts w:cs="Arial"/>
          <w:sz w:val="22"/>
          <w:szCs w:val="22"/>
        </w:rPr>
        <w:t xml:space="preserve"> against me.</w:t>
      </w:r>
      <w:r>
        <w:rPr>
          <w:rFonts w:cs="Arial"/>
          <w:sz w:val="22"/>
          <w:szCs w:val="22"/>
        </w:rPr>
        <w:t xml:space="preserve"> But their judge-only </w:t>
      </w:r>
      <w:r w:rsidR="00E776D3">
        <w:rPr>
          <w:rFonts w:cs="Arial"/>
          <w:sz w:val="22"/>
          <w:szCs w:val="22"/>
        </w:rPr>
        <w:t>tactics do</w:t>
      </w:r>
      <w:r>
        <w:rPr>
          <w:rFonts w:cs="Arial"/>
          <w:sz w:val="22"/>
          <w:szCs w:val="22"/>
        </w:rPr>
        <w:t xml:space="preserve"> not end there.</w:t>
      </w:r>
    </w:p>
    <w:p w:rsidR="00BE634E" w:rsidRDefault="00BE634E">
      <w:pPr>
        <w:rPr>
          <w:rFonts w:cs="Arial"/>
          <w:sz w:val="22"/>
          <w:szCs w:val="22"/>
        </w:rPr>
      </w:pPr>
    </w:p>
    <w:p w:rsidR="006C57F3" w:rsidRDefault="006C57F3">
      <w:pPr>
        <w:rPr>
          <w:rFonts w:cs="Arial"/>
          <w:sz w:val="22"/>
          <w:szCs w:val="22"/>
        </w:rPr>
      </w:pPr>
      <w:r>
        <w:rPr>
          <w:rFonts w:cs="Arial"/>
          <w:sz w:val="22"/>
          <w:szCs w:val="22"/>
        </w:rPr>
        <w:t>A</w:t>
      </w:r>
      <w:r w:rsidR="00105F32">
        <w:rPr>
          <w:rFonts w:cs="Arial"/>
          <w:sz w:val="22"/>
          <w:szCs w:val="22"/>
        </w:rPr>
        <w:t>n</w:t>
      </w:r>
      <w:r>
        <w:rPr>
          <w:rFonts w:cs="Arial"/>
          <w:sz w:val="22"/>
          <w:szCs w:val="22"/>
        </w:rPr>
        <w:t xml:space="preserve"> </w:t>
      </w:r>
      <w:r w:rsidR="00105F32">
        <w:rPr>
          <w:rFonts w:cs="Arial"/>
          <w:sz w:val="22"/>
          <w:szCs w:val="22"/>
        </w:rPr>
        <w:t>upcoming trial</w:t>
      </w:r>
      <w:r>
        <w:rPr>
          <w:rFonts w:cs="Arial"/>
          <w:sz w:val="22"/>
          <w:szCs w:val="22"/>
        </w:rPr>
        <w:t xml:space="preserve"> involved the </w:t>
      </w:r>
      <w:r w:rsidR="00E776D3">
        <w:rPr>
          <w:rFonts w:cs="Arial"/>
          <w:sz w:val="22"/>
          <w:szCs w:val="22"/>
        </w:rPr>
        <w:t xml:space="preserve">same </w:t>
      </w:r>
      <w:r w:rsidR="00105F32">
        <w:rPr>
          <w:rFonts w:cs="Arial"/>
          <w:sz w:val="22"/>
          <w:szCs w:val="22"/>
        </w:rPr>
        <w:t>defect</w:t>
      </w:r>
      <w:r w:rsidR="00E776D3">
        <w:rPr>
          <w:rFonts w:cs="Arial"/>
          <w:sz w:val="22"/>
          <w:szCs w:val="22"/>
        </w:rPr>
        <w:t xml:space="preserve"> that caused the death</w:t>
      </w:r>
      <w:r>
        <w:rPr>
          <w:rFonts w:cs="Arial"/>
          <w:sz w:val="22"/>
          <w:szCs w:val="22"/>
        </w:rPr>
        <w:t xml:space="preserve"> of Brando Auer</w:t>
      </w:r>
      <w:r w:rsidR="00465A62">
        <w:rPr>
          <w:rFonts w:cs="Arial"/>
          <w:sz w:val="22"/>
          <w:szCs w:val="22"/>
        </w:rPr>
        <w:t xml:space="preserve">. </w:t>
      </w:r>
      <w:r>
        <w:rPr>
          <w:rFonts w:cs="Arial"/>
          <w:sz w:val="22"/>
          <w:szCs w:val="22"/>
        </w:rPr>
        <w:t xml:space="preserve"> </w:t>
      </w:r>
      <w:r w:rsidR="00465A62">
        <w:rPr>
          <w:rFonts w:cs="Arial"/>
          <w:sz w:val="22"/>
          <w:szCs w:val="22"/>
        </w:rPr>
        <w:t>T</w:t>
      </w:r>
      <w:r>
        <w:rPr>
          <w:rFonts w:cs="Arial"/>
          <w:sz w:val="22"/>
          <w:szCs w:val="22"/>
        </w:rPr>
        <w:t xml:space="preserve">he </w:t>
      </w:r>
      <w:r w:rsidR="00105F32">
        <w:rPr>
          <w:rFonts w:cs="Arial"/>
          <w:sz w:val="22"/>
          <w:szCs w:val="22"/>
        </w:rPr>
        <w:t xml:space="preserve">National Highway Traffic Safety Administration (NHTSA) </w:t>
      </w:r>
      <w:r>
        <w:rPr>
          <w:rFonts w:cs="Arial"/>
          <w:sz w:val="22"/>
          <w:szCs w:val="22"/>
        </w:rPr>
        <w:t xml:space="preserve">had declared in a </w:t>
      </w:r>
      <w:r w:rsidRPr="00465A62">
        <w:rPr>
          <w:rFonts w:cs="Arial"/>
          <w:b/>
          <w:sz w:val="22"/>
          <w:szCs w:val="22"/>
          <w:u w:val="single"/>
        </w:rPr>
        <w:t>secret</w:t>
      </w:r>
      <w:r>
        <w:rPr>
          <w:rFonts w:cs="Arial"/>
          <w:sz w:val="22"/>
          <w:szCs w:val="22"/>
        </w:rPr>
        <w:t xml:space="preserve"> Washington D.C. meeting</w:t>
      </w:r>
      <w:r w:rsidR="006407A2">
        <w:rPr>
          <w:rFonts w:cs="Arial"/>
          <w:sz w:val="22"/>
          <w:szCs w:val="22"/>
        </w:rPr>
        <w:t>, quote</w:t>
      </w:r>
      <w:r>
        <w:rPr>
          <w:rFonts w:cs="Arial"/>
          <w:sz w:val="22"/>
          <w:szCs w:val="22"/>
        </w:rPr>
        <w:t>:</w:t>
      </w:r>
    </w:p>
    <w:p w:rsidR="006C57F3" w:rsidRPr="003A5CF6" w:rsidRDefault="006C57F3">
      <w:pPr>
        <w:rPr>
          <w:rFonts w:cs="Arial"/>
          <w:sz w:val="16"/>
          <w:szCs w:val="16"/>
        </w:rPr>
      </w:pPr>
    </w:p>
    <w:p w:rsidR="006C57F3" w:rsidRPr="006C57F3" w:rsidRDefault="006C57F3" w:rsidP="006C57F3">
      <w:pPr>
        <w:jc w:val="center"/>
        <w:rPr>
          <w:rFonts w:cs="Arial"/>
          <w:b/>
          <w:i/>
          <w:sz w:val="32"/>
          <w:szCs w:val="32"/>
        </w:rPr>
      </w:pPr>
      <w:proofErr w:type="gramStart"/>
      <w:r w:rsidRPr="006C57F3">
        <w:rPr>
          <w:rFonts w:cs="Arial"/>
          <w:b/>
          <w:i/>
          <w:sz w:val="32"/>
          <w:szCs w:val="32"/>
        </w:rPr>
        <w:t>“ .</w:t>
      </w:r>
      <w:proofErr w:type="gramEnd"/>
      <w:r w:rsidRPr="006C57F3">
        <w:rPr>
          <w:rFonts w:cs="Arial"/>
          <w:b/>
          <w:i/>
          <w:sz w:val="32"/>
          <w:szCs w:val="32"/>
        </w:rPr>
        <w:t xml:space="preserve"> . . a safety defect that involve</w:t>
      </w:r>
      <w:r>
        <w:rPr>
          <w:rFonts w:cs="Arial"/>
          <w:b/>
          <w:i/>
          <w:sz w:val="32"/>
          <w:szCs w:val="32"/>
        </w:rPr>
        <w:t>s</w:t>
      </w:r>
      <w:r w:rsidRPr="006C57F3">
        <w:rPr>
          <w:rFonts w:cs="Arial"/>
          <w:b/>
          <w:i/>
          <w:sz w:val="32"/>
          <w:szCs w:val="32"/>
        </w:rPr>
        <w:t xml:space="preserve"> children”</w:t>
      </w:r>
    </w:p>
    <w:p w:rsidR="006C57F3" w:rsidRPr="003A5CF6" w:rsidRDefault="006C57F3">
      <w:pPr>
        <w:rPr>
          <w:rFonts w:cs="Arial"/>
          <w:sz w:val="16"/>
          <w:szCs w:val="16"/>
        </w:rPr>
      </w:pPr>
    </w:p>
    <w:p w:rsidR="00465A62" w:rsidRDefault="006C57F3">
      <w:pPr>
        <w:rPr>
          <w:rFonts w:cs="Arial"/>
          <w:sz w:val="22"/>
          <w:szCs w:val="22"/>
        </w:rPr>
      </w:pPr>
      <w:r>
        <w:rPr>
          <w:rFonts w:cs="Arial"/>
          <w:sz w:val="22"/>
          <w:szCs w:val="22"/>
        </w:rPr>
        <w:t xml:space="preserve">It was </w:t>
      </w:r>
      <w:r w:rsidRPr="006407A2">
        <w:rPr>
          <w:rFonts w:cs="Arial"/>
          <w:b/>
          <w:sz w:val="22"/>
          <w:szCs w:val="22"/>
        </w:rPr>
        <w:t>this</w:t>
      </w:r>
      <w:r>
        <w:rPr>
          <w:rFonts w:cs="Arial"/>
          <w:sz w:val="22"/>
          <w:szCs w:val="22"/>
        </w:rPr>
        <w:t xml:space="preserve"> </w:t>
      </w:r>
      <w:r w:rsidR="000C22E3">
        <w:rPr>
          <w:rFonts w:cs="Arial"/>
          <w:sz w:val="22"/>
          <w:szCs w:val="22"/>
        </w:rPr>
        <w:t xml:space="preserve">secret </w:t>
      </w:r>
      <w:r w:rsidR="00903EE4">
        <w:rPr>
          <w:rFonts w:cs="Arial"/>
          <w:sz w:val="22"/>
          <w:szCs w:val="22"/>
        </w:rPr>
        <w:t>NHTSA</w:t>
      </w:r>
      <w:r>
        <w:rPr>
          <w:rFonts w:cs="Arial"/>
          <w:sz w:val="22"/>
          <w:szCs w:val="22"/>
        </w:rPr>
        <w:t xml:space="preserve"> </w:t>
      </w:r>
      <w:r w:rsidR="00903EE4">
        <w:rPr>
          <w:rFonts w:cs="Arial"/>
          <w:sz w:val="22"/>
          <w:szCs w:val="22"/>
        </w:rPr>
        <w:t>report</w:t>
      </w:r>
      <w:r>
        <w:rPr>
          <w:rFonts w:cs="Arial"/>
          <w:sz w:val="22"/>
          <w:szCs w:val="22"/>
        </w:rPr>
        <w:t xml:space="preserve"> that </w:t>
      </w:r>
      <w:r w:rsidR="00E776D3">
        <w:rPr>
          <w:rFonts w:cs="Arial"/>
          <w:sz w:val="22"/>
          <w:szCs w:val="22"/>
        </w:rPr>
        <w:t xml:space="preserve">motivated </w:t>
      </w:r>
      <w:r w:rsidR="000C22E3">
        <w:rPr>
          <w:rFonts w:cs="Arial"/>
          <w:sz w:val="22"/>
          <w:szCs w:val="22"/>
        </w:rPr>
        <w:t>th</w:t>
      </w:r>
      <w:r>
        <w:rPr>
          <w:rFonts w:cs="Arial"/>
          <w:sz w:val="22"/>
          <w:szCs w:val="22"/>
        </w:rPr>
        <w:t xml:space="preserve">e </w:t>
      </w:r>
      <w:r w:rsidR="00465A62">
        <w:rPr>
          <w:rFonts w:cs="Arial"/>
          <w:sz w:val="22"/>
          <w:szCs w:val="22"/>
        </w:rPr>
        <w:t xml:space="preserve">now-alarmed </w:t>
      </w:r>
      <w:r>
        <w:rPr>
          <w:rFonts w:cs="Arial"/>
          <w:sz w:val="22"/>
          <w:szCs w:val="22"/>
        </w:rPr>
        <w:t>conspirators to converge</w:t>
      </w:r>
      <w:r w:rsidR="00351B07">
        <w:rPr>
          <w:rFonts w:cs="Arial"/>
          <w:sz w:val="22"/>
          <w:szCs w:val="22"/>
        </w:rPr>
        <w:t>: NHTSA, Chrysler and the DOJ</w:t>
      </w:r>
      <w:r w:rsidR="006407A2">
        <w:rPr>
          <w:rFonts w:cs="Arial"/>
          <w:sz w:val="22"/>
          <w:szCs w:val="22"/>
        </w:rPr>
        <w:t xml:space="preserve">.  </w:t>
      </w:r>
      <w:r w:rsidR="000C22E3">
        <w:rPr>
          <w:rFonts w:cs="Arial"/>
          <w:sz w:val="22"/>
          <w:szCs w:val="22"/>
        </w:rPr>
        <w:t xml:space="preserve">It was this defect that the Swamp conspired to hide from </w:t>
      </w:r>
      <w:r w:rsidR="00465A62">
        <w:rPr>
          <w:rFonts w:cs="Arial"/>
          <w:sz w:val="22"/>
          <w:szCs w:val="22"/>
        </w:rPr>
        <w:t xml:space="preserve">future </w:t>
      </w:r>
      <w:r w:rsidR="000C22E3">
        <w:rPr>
          <w:rFonts w:cs="Arial"/>
          <w:sz w:val="22"/>
          <w:szCs w:val="22"/>
        </w:rPr>
        <w:t>victims</w:t>
      </w:r>
      <w:r w:rsidR="00E776D3">
        <w:rPr>
          <w:rFonts w:cs="Arial"/>
          <w:sz w:val="22"/>
          <w:szCs w:val="22"/>
        </w:rPr>
        <w:t>,</w:t>
      </w:r>
      <w:r w:rsidR="000C22E3">
        <w:rPr>
          <w:rFonts w:cs="Arial"/>
          <w:sz w:val="22"/>
          <w:szCs w:val="22"/>
        </w:rPr>
        <w:t xml:space="preserve"> such as the </w:t>
      </w:r>
      <w:r w:rsidR="00E776D3">
        <w:rPr>
          <w:rFonts w:cs="Arial"/>
          <w:sz w:val="22"/>
          <w:szCs w:val="22"/>
        </w:rPr>
        <w:t xml:space="preserve">parents of </w:t>
      </w:r>
      <w:r w:rsidR="000C22E3">
        <w:rPr>
          <w:rFonts w:cs="Arial"/>
          <w:sz w:val="22"/>
          <w:szCs w:val="22"/>
        </w:rPr>
        <w:t>Brandon Aue</w:t>
      </w:r>
      <w:r w:rsidR="00E776D3">
        <w:rPr>
          <w:rFonts w:cs="Arial"/>
          <w:sz w:val="22"/>
          <w:szCs w:val="22"/>
        </w:rPr>
        <w:t>r</w:t>
      </w:r>
      <w:r w:rsidR="000C22E3">
        <w:rPr>
          <w:rFonts w:cs="Arial"/>
          <w:sz w:val="22"/>
          <w:szCs w:val="22"/>
        </w:rPr>
        <w:t xml:space="preserve">.  </w:t>
      </w:r>
    </w:p>
    <w:p w:rsidR="00465A62" w:rsidRDefault="00465A62">
      <w:pPr>
        <w:rPr>
          <w:rFonts w:cs="Arial"/>
          <w:sz w:val="22"/>
          <w:szCs w:val="22"/>
        </w:rPr>
      </w:pPr>
    </w:p>
    <w:p w:rsidR="003A5CF6" w:rsidRDefault="00E776D3" w:rsidP="003A5CF6">
      <w:pPr>
        <w:spacing w:line="260" w:lineRule="atLeast"/>
        <w:rPr>
          <w:rFonts w:cs="Arial"/>
          <w:sz w:val="22"/>
          <w:szCs w:val="22"/>
        </w:rPr>
      </w:pPr>
      <w:r>
        <w:rPr>
          <w:rFonts w:cs="Arial"/>
          <w:sz w:val="22"/>
          <w:szCs w:val="22"/>
        </w:rPr>
        <w:t>F</w:t>
      </w:r>
      <w:r w:rsidR="000C22E3">
        <w:rPr>
          <w:rFonts w:cs="Arial"/>
          <w:sz w:val="22"/>
          <w:szCs w:val="22"/>
        </w:rPr>
        <w:t xml:space="preserve">ully known to the conspirators, my internal Chrysler documents and presentations had already declared that very same defect status . . . years earlier.  </w:t>
      </w:r>
      <w:r w:rsidR="00351B07">
        <w:rPr>
          <w:rFonts w:cs="Arial"/>
          <w:sz w:val="22"/>
          <w:szCs w:val="22"/>
        </w:rPr>
        <w:t>T</w:t>
      </w:r>
      <w:r w:rsidR="006407A2">
        <w:rPr>
          <w:rFonts w:cs="Arial"/>
          <w:sz w:val="22"/>
          <w:szCs w:val="22"/>
        </w:rPr>
        <w:t xml:space="preserve">his </w:t>
      </w:r>
      <w:r w:rsidR="00903EE4">
        <w:rPr>
          <w:rFonts w:cs="Arial"/>
          <w:sz w:val="22"/>
          <w:szCs w:val="22"/>
        </w:rPr>
        <w:t xml:space="preserve">defect </w:t>
      </w:r>
      <w:r w:rsidR="006407A2">
        <w:rPr>
          <w:rFonts w:cs="Arial"/>
          <w:sz w:val="22"/>
          <w:szCs w:val="22"/>
        </w:rPr>
        <w:t xml:space="preserve">was the </w:t>
      </w:r>
      <w:r w:rsidR="00351B07">
        <w:rPr>
          <w:rFonts w:cs="Arial"/>
          <w:sz w:val="22"/>
          <w:szCs w:val="22"/>
        </w:rPr>
        <w:t xml:space="preserve">true </w:t>
      </w:r>
      <w:r w:rsidR="00903EE4">
        <w:rPr>
          <w:rFonts w:cs="Arial"/>
          <w:sz w:val="22"/>
          <w:szCs w:val="22"/>
        </w:rPr>
        <w:t xml:space="preserve">motivation </w:t>
      </w:r>
      <w:r w:rsidR="006407A2">
        <w:rPr>
          <w:rFonts w:cs="Arial"/>
          <w:sz w:val="22"/>
          <w:szCs w:val="22"/>
        </w:rPr>
        <w:t>of the</w:t>
      </w:r>
      <w:r w:rsidR="000C22E3">
        <w:rPr>
          <w:rFonts w:cs="Arial"/>
          <w:sz w:val="22"/>
          <w:szCs w:val="22"/>
        </w:rPr>
        <w:t xml:space="preserve"> </w:t>
      </w:r>
      <w:r w:rsidR="006407A2" w:rsidRPr="006407A2">
        <w:rPr>
          <w:rFonts w:cs="Arial"/>
          <w:b/>
          <w:sz w:val="22"/>
          <w:szCs w:val="22"/>
        </w:rPr>
        <w:t>judge-only</w:t>
      </w:r>
      <w:r w:rsidR="006407A2">
        <w:rPr>
          <w:rFonts w:cs="Arial"/>
          <w:sz w:val="22"/>
          <w:szCs w:val="22"/>
        </w:rPr>
        <w:t xml:space="preserve"> </w:t>
      </w:r>
      <w:r w:rsidR="006407A2" w:rsidRPr="006407A2">
        <w:rPr>
          <w:rFonts w:cs="Arial"/>
          <w:i/>
          <w:sz w:val="22"/>
          <w:szCs w:val="22"/>
        </w:rPr>
        <w:t>“muzzle order”</w:t>
      </w:r>
      <w:r w:rsidR="00351B07">
        <w:rPr>
          <w:rFonts w:cs="Arial"/>
          <w:sz w:val="22"/>
          <w:szCs w:val="22"/>
        </w:rPr>
        <w:t xml:space="preserve"> </w:t>
      </w:r>
      <w:r w:rsidR="00465A62">
        <w:rPr>
          <w:rFonts w:cs="Arial"/>
          <w:sz w:val="22"/>
          <w:szCs w:val="22"/>
        </w:rPr>
        <w:t>in Michigan . . . not some convoluted ruse about “trade secrets.”</w:t>
      </w:r>
      <w:r w:rsidR="003A5CF6">
        <w:rPr>
          <w:rFonts w:cs="Arial"/>
          <w:sz w:val="22"/>
          <w:szCs w:val="22"/>
        </w:rPr>
        <w:t xml:space="preserve">  </w:t>
      </w:r>
    </w:p>
    <w:p w:rsidR="003A5CF6" w:rsidRDefault="003A5CF6">
      <w:pPr>
        <w:rPr>
          <w:rFonts w:cs="Arial"/>
          <w:sz w:val="22"/>
          <w:szCs w:val="22"/>
        </w:rPr>
      </w:pPr>
    </w:p>
    <w:p w:rsidR="006407A2" w:rsidRDefault="003A5CF6">
      <w:pPr>
        <w:rPr>
          <w:rFonts w:cs="Arial"/>
          <w:sz w:val="22"/>
          <w:szCs w:val="22"/>
        </w:rPr>
      </w:pPr>
      <w:r>
        <w:rPr>
          <w:rFonts w:cs="Arial"/>
          <w:sz w:val="22"/>
          <w:szCs w:val="22"/>
        </w:rPr>
        <w:t xml:space="preserve">These and many other facts led to the following revisions </w:t>
      </w:r>
      <w:r w:rsidR="00E776D3">
        <w:rPr>
          <w:rFonts w:cs="Arial"/>
          <w:sz w:val="22"/>
          <w:szCs w:val="22"/>
        </w:rPr>
        <w:t>in my behavior:</w:t>
      </w:r>
    </w:p>
    <w:p w:rsidR="006407A2" w:rsidRPr="00AD7F6C" w:rsidRDefault="006407A2">
      <w:pPr>
        <w:rPr>
          <w:rFonts w:cs="Arial"/>
          <w:sz w:val="16"/>
          <w:szCs w:val="16"/>
        </w:rPr>
      </w:pPr>
    </w:p>
    <w:p w:rsidR="003A5CF6" w:rsidRDefault="006407A2" w:rsidP="003A5CF6">
      <w:pPr>
        <w:pStyle w:val="ListParagraph"/>
        <w:numPr>
          <w:ilvl w:val="0"/>
          <w:numId w:val="1"/>
        </w:numPr>
        <w:rPr>
          <w:rFonts w:cs="Arial"/>
          <w:sz w:val="22"/>
          <w:szCs w:val="22"/>
        </w:rPr>
      </w:pPr>
      <w:r w:rsidRPr="00351B07">
        <w:rPr>
          <w:rFonts w:cs="Arial"/>
          <w:sz w:val="22"/>
          <w:szCs w:val="22"/>
        </w:rPr>
        <w:t xml:space="preserve">I </w:t>
      </w:r>
      <w:r w:rsidR="003A5CF6">
        <w:rPr>
          <w:rFonts w:cs="Arial"/>
          <w:sz w:val="22"/>
          <w:szCs w:val="22"/>
        </w:rPr>
        <w:t>refused to be</w:t>
      </w:r>
      <w:r w:rsidRPr="00351B07">
        <w:rPr>
          <w:rFonts w:cs="Arial"/>
          <w:sz w:val="22"/>
          <w:szCs w:val="22"/>
        </w:rPr>
        <w:t xml:space="preserve"> complicit to an illicit judge-only “muzzle order.”  I </w:t>
      </w:r>
      <w:r w:rsidR="003A5CF6">
        <w:rPr>
          <w:rFonts w:cs="Arial"/>
          <w:sz w:val="22"/>
          <w:szCs w:val="22"/>
        </w:rPr>
        <w:t xml:space="preserve">now made my person </w:t>
      </w:r>
      <w:r w:rsidRPr="00351B07">
        <w:rPr>
          <w:rFonts w:cs="Arial"/>
          <w:sz w:val="22"/>
          <w:szCs w:val="22"/>
        </w:rPr>
        <w:t xml:space="preserve">openly </w:t>
      </w:r>
      <w:r w:rsidR="003A5CF6">
        <w:rPr>
          <w:rFonts w:cs="Arial"/>
          <w:sz w:val="22"/>
          <w:szCs w:val="22"/>
        </w:rPr>
        <w:t>available for testimony</w:t>
      </w:r>
      <w:r w:rsidRPr="00351B07">
        <w:rPr>
          <w:rFonts w:cs="Arial"/>
          <w:sz w:val="22"/>
          <w:szCs w:val="22"/>
        </w:rPr>
        <w:t xml:space="preserve"> in </w:t>
      </w:r>
      <w:r w:rsidR="003A5CF6">
        <w:rPr>
          <w:rFonts w:cs="Arial"/>
          <w:sz w:val="22"/>
          <w:szCs w:val="22"/>
        </w:rPr>
        <w:t>death and severe injury cases</w:t>
      </w:r>
      <w:r w:rsidRPr="00351B07">
        <w:rPr>
          <w:rFonts w:cs="Arial"/>
          <w:sz w:val="22"/>
          <w:szCs w:val="22"/>
        </w:rPr>
        <w:t xml:space="preserve"> </w:t>
      </w:r>
      <w:r w:rsidR="00881038">
        <w:rPr>
          <w:rFonts w:cs="Arial"/>
          <w:sz w:val="22"/>
          <w:szCs w:val="22"/>
        </w:rPr>
        <w:t>nationwide</w:t>
      </w:r>
      <w:r w:rsidR="003A5CF6">
        <w:rPr>
          <w:rFonts w:cs="Arial"/>
          <w:sz w:val="22"/>
          <w:szCs w:val="22"/>
        </w:rPr>
        <w:t>, and in Canada!</w:t>
      </w:r>
    </w:p>
    <w:p w:rsidR="003A5CF6" w:rsidRPr="003A5CF6" w:rsidRDefault="003A5CF6" w:rsidP="003A5CF6">
      <w:pPr>
        <w:pStyle w:val="ListParagraph"/>
        <w:rPr>
          <w:rFonts w:cs="Arial"/>
          <w:sz w:val="6"/>
          <w:szCs w:val="6"/>
        </w:rPr>
      </w:pPr>
    </w:p>
    <w:p w:rsidR="00351B07" w:rsidRDefault="00351B07" w:rsidP="00351B07">
      <w:pPr>
        <w:pStyle w:val="ListParagraph"/>
        <w:numPr>
          <w:ilvl w:val="0"/>
          <w:numId w:val="1"/>
        </w:numPr>
        <w:rPr>
          <w:rFonts w:cs="Arial"/>
          <w:sz w:val="22"/>
          <w:szCs w:val="22"/>
        </w:rPr>
      </w:pPr>
      <w:r w:rsidRPr="00351B07">
        <w:rPr>
          <w:rFonts w:cs="Arial"/>
          <w:sz w:val="22"/>
          <w:szCs w:val="22"/>
        </w:rPr>
        <w:t xml:space="preserve">The co-conspirators were </w:t>
      </w:r>
      <w:r w:rsidR="003A5CF6">
        <w:rPr>
          <w:rFonts w:cs="Arial"/>
          <w:sz w:val="22"/>
          <w:szCs w:val="22"/>
        </w:rPr>
        <w:t xml:space="preserve">now </w:t>
      </w:r>
      <w:r w:rsidRPr="00351B07">
        <w:rPr>
          <w:rFonts w:cs="Arial"/>
          <w:sz w:val="22"/>
          <w:szCs w:val="22"/>
        </w:rPr>
        <w:t>knowledgeable of my awareness of the</w:t>
      </w:r>
      <w:r w:rsidR="003A5CF6">
        <w:rPr>
          <w:rFonts w:cs="Arial"/>
          <w:sz w:val="22"/>
          <w:szCs w:val="22"/>
        </w:rPr>
        <w:t>ir</w:t>
      </w:r>
      <w:r w:rsidRPr="00351B07">
        <w:rPr>
          <w:rFonts w:cs="Arial"/>
          <w:sz w:val="22"/>
          <w:szCs w:val="22"/>
        </w:rPr>
        <w:t xml:space="preserve"> secret NHTSA meeting</w:t>
      </w:r>
      <w:r w:rsidR="003A5CF6">
        <w:rPr>
          <w:rFonts w:cs="Arial"/>
          <w:sz w:val="22"/>
          <w:szCs w:val="22"/>
        </w:rPr>
        <w:t>, wherein my internal presentations of a ‘safety defect’ status had been officially confirmed</w:t>
      </w:r>
      <w:r w:rsidR="00E776D3">
        <w:rPr>
          <w:rFonts w:cs="Arial"/>
          <w:sz w:val="22"/>
          <w:szCs w:val="22"/>
        </w:rPr>
        <w:t xml:space="preserve"> by the expenditure of taxpayer dollars.</w:t>
      </w:r>
    </w:p>
    <w:p w:rsidR="00571DF0" w:rsidRPr="00571DF0" w:rsidRDefault="00571DF0" w:rsidP="00571DF0">
      <w:pPr>
        <w:pStyle w:val="ListParagraph"/>
        <w:rPr>
          <w:rFonts w:cs="Arial"/>
          <w:sz w:val="6"/>
          <w:szCs w:val="6"/>
        </w:rPr>
      </w:pPr>
    </w:p>
    <w:p w:rsidR="00351B07" w:rsidRPr="00351B07" w:rsidRDefault="00351B07" w:rsidP="00351B07">
      <w:pPr>
        <w:pStyle w:val="ListParagraph"/>
        <w:numPr>
          <w:ilvl w:val="0"/>
          <w:numId w:val="1"/>
        </w:numPr>
        <w:rPr>
          <w:rFonts w:cs="Arial"/>
          <w:sz w:val="22"/>
          <w:szCs w:val="22"/>
        </w:rPr>
      </w:pPr>
      <w:r w:rsidRPr="00351B07">
        <w:rPr>
          <w:rFonts w:cs="Arial"/>
          <w:sz w:val="22"/>
          <w:szCs w:val="22"/>
        </w:rPr>
        <w:t xml:space="preserve">The co-conspirators were </w:t>
      </w:r>
      <w:r w:rsidR="003A5CF6">
        <w:rPr>
          <w:rFonts w:cs="Arial"/>
          <w:sz w:val="22"/>
          <w:szCs w:val="22"/>
        </w:rPr>
        <w:t xml:space="preserve">now </w:t>
      </w:r>
      <w:r w:rsidRPr="00351B07">
        <w:rPr>
          <w:rFonts w:cs="Arial"/>
          <w:sz w:val="22"/>
          <w:szCs w:val="22"/>
        </w:rPr>
        <w:t xml:space="preserve">knowledgeable of my awareness of their </w:t>
      </w:r>
      <w:r>
        <w:rPr>
          <w:rFonts w:cs="Arial"/>
          <w:sz w:val="22"/>
          <w:szCs w:val="22"/>
        </w:rPr>
        <w:t xml:space="preserve">NHTSA-Chrysler-DOJ criminal </w:t>
      </w:r>
      <w:r w:rsidRPr="00351B07">
        <w:rPr>
          <w:rFonts w:cs="Arial"/>
          <w:sz w:val="22"/>
          <w:szCs w:val="22"/>
        </w:rPr>
        <w:t>conspiracy</w:t>
      </w:r>
      <w:r>
        <w:rPr>
          <w:rFonts w:cs="Arial"/>
          <w:sz w:val="22"/>
          <w:szCs w:val="22"/>
        </w:rPr>
        <w:t>,</w:t>
      </w:r>
      <w:r w:rsidRPr="00351B07">
        <w:rPr>
          <w:rFonts w:cs="Arial"/>
          <w:sz w:val="22"/>
          <w:szCs w:val="22"/>
        </w:rPr>
        <w:t xml:space="preserve"> and </w:t>
      </w:r>
      <w:r w:rsidR="00E776D3">
        <w:rPr>
          <w:rFonts w:cs="Arial"/>
          <w:sz w:val="22"/>
          <w:szCs w:val="22"/>
        </w:rPr>
        <w:t xml:space="preserve">that I </w:t>
      </w:r>
      <w:r w:rsidRPr="00351B07">
        <w:rPr>
          <w:rFonts w:cs="Arial"/>
          <w:sz w:val="22"/>
          <w:szCs w:val="22"/>
        </w:rPr>
        <w:t>was intending to testify on that issue in-</w:t>
      </w:r>
      <w:proofErr w:type="gramStart"/>
      <w:r w:rsidRPr="00351B07">
        <w:rPr>
          <w:rFonts w:cs="Arial"/>
          <w:sz w:val="22"/>
          <w:szCs w:val="22"/>
        </w:rPr>
        <w:t>particular</w:t>
      </w:r>
      <w:r w:rsidR="00EE7057">
        <w:rPr>
          <w:rFonts w:cs="Arial"/>
          <w:sz w:val="22"/>
          <w:szCs w:val="22"/>
        </w:rPr>
        <w:t xml:space="preserve">  (</w:t>
      </w:r>
      <w:proofErr w:type="gramEnd"/>
      <w:r w:rsidR="00EE7057" w:rsidRPr="00EE7057">
        <w:rPr>
          <w:rFonts w:cs="Arial"/>
          <w:smallCaps/>
          <w:sz w:val="22"/>
          <w:szCs w:val="22"/>
        </w:rPr>
        <w:t>Attachment 1</w:t>
      </w:r>
      <w:r w:rsidR="00EE7057">
        <w:rPr>
          <w:rFonts w:cs="Arial"/>
          <w:sz w:val="22"/>
          <w:szCs w:val="22"/>
        </w:rPr>
        <w:t>)</w:t>
      </w:r>
      <w:r w:rsidR="00881038">
        <w:rPr>
          <w:rFonts w:cs="Arial"/>
          <w:sz w:val="22"/>
          <w:szCs w:val="22"/>
        </w:rPr>
        <w:t>.</w:t>
      </w:r>
    </w:p>
    <w:p w:rsidR="006407A2" w:rsidRDefault="006407A2">
      <w:pPr>
        <w:rPr>
          <w:rFonts w:cs="Arial"/>
          <w:sz w:val="22"/>
          <w:szCs w:val="22"/>
        </w:rPr>
      </w:pPr>
    </w:p>
    <w:p w:rsidR="00BE634E" w:rsidRDefault="003A5CF6" w:rsidP="003A5CF6">
      <w:pPr>
        <w:spacing w:line="280" w:lineRule="atLeast"/>
        <w:rPr>
          <w:rFonts w:cs="Arial"/>
          <w:sz w:val="22"/>
          <w:szCs w:val="22"/>
        </w:rPr>
      </w:pPr>
      <w:r>
        <w:rPr>
          <w:rFonts w:cs="Arial"/>
          <w:sz w:val="22"/>
          <w:szCs w:val="22"/>
        </w:rPr>
        <w:t xml:space="preserve">Reacting </w:t>
      </w:r>
      <w:r w:rsidR="006407A2">
        <w:rPr>
          <w:rFonts w:cs="Arial"/>
          <w:sz w:val="22"/>
          <w:szCs w:val="22"/>
        </w:rPr>
        <w:t>to</w:t>
      </w:r>
      <w:r w:rsidR="006407A2" w:rsidRPr="003A5CF6">
        <w:rPr>
          <w:rFonts w:cs="Arial"/>
          <w:sz w:val="22"/>
          <w:szCs w:val="22"/>
        </w:rPr>
        <w:t xml:space="preserve"> these</w:t>
      </w:r>
      <w:r w:rsidR="006407A2">
        <w:rPr>
          <w:rFonts w:cs="Arial"/>
          <w:sz w:val="22"/>
          <w:szCs w:val="22"/>
        </w:rPr>
        <w:t xml:space="preserve"> facts, ex-President o</w:t>
      </w:r>
      <w:r w:rsidR="00351B07">
        <w:rPr>
          <w:rFonts w:cs="Arial"/>
          <w:sz w:val="22"/>
          <w:szCs w:val="22"/>
        </w:rPr>
        <w:t xml:space="preserve">f the Michigan Bar Association Thomas </w:t>
      </w:r>
      <w:r w:rsidR="006407A2">
        <w:rPr>
          <w:rFonts w:cs="Arial"/>
          <w:sz w:val="22"/>
          <w:szCs w:val="22"/>
        </w:rPr>
        <w:t>Kienbaum</w:t>
      </w:r>
      <w:r>
        <w:rPr>
          <w:rFonts w:cs="Arial"/>
          <w:sz w:val="22"/>
          <w:szCs w:val="22"/>
        </w:rPr>
        <w:t xml:space="preserve"> (</w:t>
      </w:r>
      <w:r w:rsidR="006407A2">
        <w:rPr>
          <w:rFonts w:cs="Arial"/>
          <w:sz w:val="22"/>
          <w:szCs w:val="22"/>
        </w:rPr>
        <w:t>pictured above</w:t>
      </w:r>
      <w:r>
        <w:rPr>
          <w:rFonts w:cs="Arial"/>
          <w:sz w:val="22"/>
          <w:szCs w:val="22"/>
        </w:rPr>
        <w:t>)</w:t>
      </w:r>
      <w:r w:rsidR="006407A2">
        <w:rPr>
          <w:rFonts w:cs="Arial"/>
          <w:sz w:val="22"/>
          <w:szCs w:val="22"/>
        </w:rPr>
        <w:t xml:space="preserve"> </w:t>
      </w:r>
      <w:r w:rsidR="00E776D3">
        <w:rPr>
          <w:rFonts w:cs="Arial"/>
          <w:sz w:val="22"/>
          <w:szCs w:val="22"/>
        </w:rPr>
        <w:t xml:space="preserve">then </w:t>
      </w:r>
      <w:r w:rsidR="006407A2">
        <w:rPr>
          <w:rFonts w:cs="Arial"/>
          <w:sz w:val="22"/>
          <w:szCs w:val="22"/>
        </w:rPr>
        <w:t xml:space="preserve">orchestrated </w:t>
      </w:r>
      <w:r w:rsidR="006407A2" w:rsidRPr="00351B07">
        <w:rPr>
          <w:rFonts w:cs="Arial"/>
          <w:b/>
          <w:sz w:val="22"/>
          <w:szCs w:val="22"/>
        </w:rPr>
        <w:t>another</w:t>
      </w:r>
      <w:r w:rsidR="00571DF0">
        <w:rPr>
          <w:rFonts w:cs="Arial"/>
          <w:b/>
          <w:sz w:val="22"/>
          <w:szCs w:val="22"/>
        </w:rPr>
        <w:t xml:space="preserve"> judge-</w:t>
      </w:r>
      <w:r w:rsidR="006407A2" w:rsidRPr="00351B07">
        <w:rPr>
          <w:rFonts w:cs="Arial"/>
          <w:b/>
          <w:sz w:val="22"/>
          <w:szCs w:val="22"/>
        </w:rPr>
        <w:t>only</w:t>
      </w:r>
      <w:r w:rsidR="00351B07" w:rsidRPr="00351B07">
        <w:rPr>
          <w:rFonts w:cs="Arial"/>
          <w:b/>
          <w:sz w:val="22"/>
          <w:szCs w:val="22"/>
        </w:rPr>
        <w:t xml:space="preserve"> action</w:t>
      </w:r>
      <w:r w:rsidR="00351B07">
        <w:rPr>
          <w:rFonts w:cs="Arial"/>
          <w:sz w:val="22"/>
          <w:szCs w:val="22"/>
        </w:rPr>
        <w:t xml:space="preserve">; he did so in lockstep with </w:t>
      </w:r>
      <w:r w:rsidR="00903EE4">
        <w:rPr>
          <w:rFonts w:cs="Arial"/>
          <w:sz w:val="22"/>
          <w:szCs w:val="22"/>
        </w:rPr>
        <w:t xml:space="preserve">an </w:t>
      </w:r>
      <w:r w:rsidR="00351B07">
        <w:rPr>
          <w:rFonts w:cs="Arial"/>
          <w:sz w:val="22"/>
          <w:szCs w:val="22"/>
        </w:rPr>
        <w:t>upcoming trial which involved</w:t>
      </w:r>
      <w:r w:rsidR="00351B07" w:rsidRPr="00351B07">
        <w:rPr>
          <w:rFonts w:cs="Arial"/>
          <w:sz w:val="22"/>
          <w:szCs w:val="22"/>
        </w:rPr>
        <w:t xml:space="preserve"> the same </w:t>
      </w:r>
      <w:r w:rsidR="00351B07">
        <w:rPr>
          <w:rFonts w:cs="Arial"/>
          <w:sz w:val="22"/>
          <w:szCs w:val="22"/>
        </w:rPr>
        <w:t>defect</w:t>
      </w:r>
      <w:r w:rsidR="00351B07" w:rsidRPr="00351B07">
        <w:rPr>
          <w:rFonts w:cs="Arial"/>
          <w:sz w:val="22"/>
          <w:szCs w:val="22"/>
        </w:rPr>
        <w:t xml:space="preserve"> that </w:t>
      </w:r>
      <w:r w:rsidR="00351B07">
        <w:rPr>
          <w:rFonts w:cs="Arial"/>
          <w:sz w:val="22"/>
          <w:szCs w:val="22"/>
        </w:rPr>
        <w:t>killed</w:t>
      </w:r>
      <w:r w:rsidR="00351B07" w:rsidRPr="00351B07">
        <w:rPr>
          <w:rFonts w:cs="Arial"/>
          <w:sz w:val="22"/>
          <w:szCs w:val="22"/>
        </w:rPr>
        <w:t xml:space="preserve"> Brando Auer</w:t>
      </w:r>
      <w:r>
        <w:rPr>
          <w:rFonts w:cs="Arial"/>
          <w:sz w:val="22"/>
          <w:szCs w:val="22"/>
        </w:rPr>
        <w:t xml:space="preserve">.  </w:t>
      </w:r>
      <w:r w:rsidR="00AD7F6C">
        <w:rPr>
          <w:rFonts w:cs="Arial"/>
          <w:sz w:val="22"/>
          <w:szCs w:val="22"/>
        </w:rPr>
        <w:t>In a blatant attempt to intimidate, and to divert from the</w:t>
      </w:r>
      <w:r>
        <w:rPr>
          <w:rFonts w:cs="Arial"/>
          <w:sz w:val="22"/>
          <w:szCs w:val="22"/>
        </w:rPr>
        <w:t xml:space="preserve"> true issue, </w:t>
      </w:r>
      <w:proofErr w:type="gramStart"/>
      <w:r>
        <w:rPr>
          <w:rFonts w:cs="Arial"/>
          <w:sz w:val="22"/>
          <w:szCs w:val="22"/>
        </w:rPr>
        <w:t xml:space="preserve">Kienbaum </w:t>
      </w:r>
      <w:r w:rsidR="00351B07">
        <w:rPr>
          <w:rFonts w:cs="Arial"/>
          <w:sz w:val="22"/>
          <w:szCs w:val="22"/>
        </w:rPr>
        <w:t xml:space="preserve"> </w:t>
      </w:r>
      <w:r>
        <w:rPr>
          <w:rFonts w:cs="Arial"/>
          <w:sz w:val="22"/>
          <w:szCs w:val="22"/>
        </w:rPr>
        <w:t>made</w:t>
      </w:r>
      <w:proofErr w:type="gramEnd"/>
      <w:r>
        <w:rPr>
          <w:rFonts w:cs="Arial"/>
          <w:sz w:val="22"/>
          <w:szCs w:val="22"/>
        </w:rPr>
        <w:t xml:space="preserve"> up a </w:t>
      </w:r>
      <w:r w:rsidR="00351B07">
        <w:rPr>
          <w:rFonts w:cs="Arial"/>
          <w:sz w:val="22"/>
          <w:szCs w:val="22"/>
        </w:rPr>
        <w:t>fairy tale</w:t>
      </w:r>
      <w:r w:rsidR="00AD7F6C">
        <w:rPr>
          <w:rFonts w:cs="Arial"/>
          <w:sz w:val="22"/>
          <w:szCs w:val="22"/>
        </w:rPr>
        <w:t>;</w:t>
      </w:r>
      <w:r w:rsidR="00351B07" w:rsidRPr="00351B07">
        <w:rPr>
          <w:rFonts w:cs="Arial"/>
          <w:sz w:val="22"/>
          <w:szCs w:val="22"/>
        </w:rPr>
        <w:t xml:space="preserve"> that my </w:t>
      </w:r>
      <w:r w:rsidR="00AD7F6C">
        <w:rPr>
          <w:rFonts w:cs="Arial"/>
          <w:sz w:val="22"/>
          <w:szCs w:val="22"/>
        </w:rPr>
        <w:t>ABC News 20/20</w:t>
      </w:r>
      <w:r w:rsidR="003F0C60">
        <w:rPr>
          <w:rFonts w:cs="Arial"/>
          <w:sz w:val="22"/>
          <w:szCs w:val="22"/>
        </w:rPr>
        <w:t xml:space="preserve"> </w:t>
      </w:r>
      <w:r w:rsidR="00351B07" w:rsidRPr="00351B07">
        <w:rPr>
          <w:rFonts w:cs="Arial"/>
          <w:sz w:val="22"/>
          <w:szCs w:val="22"/>
        </w:rPr>
        <w:t>inter</w:t>
      </w:r>
      <w:r w:rsidR="00571DF0">
        <w:rPr>
          <w:rFonts w:cs="Arial"/>
          <w:sz w:val="22"/>
          <w:szCs w:val="22"/>
        </w:rPr>
        <w:t>view of March 1995</w:t>
      </w:r>
      <w:r w:rsidR="00881038">
        <w:rPr>
          <w:rFonts w:cs="Arial"/>
          <w:sz w:val="22"/>
          <w:szCs w:val="22"/>
        </w:rPr>
        <w:t xml:space="preserve">, </w:t>
      </w:r>
      <w:r w:rsidR="00881038" w:rsidRPr="003A5CF6">
        <w:rPr>
          <w:rFonts w:cs="Arial"/>
          <w:b/>
          <w:sz w:val="22"/>
          <w:szCs w:val="22"/>
          <w:u w:val="single"/>
        </w:rPr>
        <w:t>four YEARS earlier</w:t>
      </w:r>
      <w:r w:rsidR="00881038">
        <w:rPr>
          <w:rFonts w:cs="Arial"/>
          <w:sz w:val="22"/>
          <w:szCs w:val="22"/>
        </w:rPr>
        <w:t xml:space="preserve">, </w:t>
      </w:r>
      <w:r w:rsidR="00571DF0">
        <w:rPr>
          <w:rFonts w:cs="Arial"/>
          <w:sz w:val="22"/>
          <w:szCs w:val="22"/>
        </w:rPr>
        <w:t xml:space="preserve"> </w:t>
      </w:r>
      <w:r w:rsidR="00881038">
        <w:rPr>
          <w:rFonts w:cs="Arial"/>
          <w:sz w:val="22"/>
          <w:szCs w:val="22"/>
        </w:rPr>
        <w:t>had caused</w:t>
      </w:r>
      <w:r w:rsidR="00571DF0">
        <w:rPr>
          <w:rFonts w:cs="Arial"/>
          <w:sz w:val="22"/>
          <w:szCs w:val="22"/>
        </w:rPr>
        <w:t xml:space="preserve"> </w:t>
      </w:r>
      <w:r>
        <w:rPr>
          <w:rFonts w:cs="Arial"/>
          <w:sz w:val="22"/>
          <w:szCs w:val="22"/>
        </w:rPr>
        <w:t xml:space="preserve"> “$</w:t>
      </w:r>
      <w:r w:rsidR="00351B07" w:rsidRPr="00351B07">
        <w:rPr>
          <w:rFonts w:cs="Arial"/>
          <w:sz w:val="22"/>
          <w:szCs w:val="22"/>
        </w:rPr>
        <w:t>82,000,00</w:t>
      </w:r>
      <w:r w:rsidR="00351B07">
        <w:rPr>
          <w:rFonts w:cs="Arial"/>
          <w:sz w:val="22"/>
          <w:szCs w:val="22"/>
        </w:rPr>
        <w:t>0.00 in damages.”</w:t>
      </w:r>
      <w:r w:rsidR="00B76F01">
        <w:rPr>
          <w:rFonts w:cs="Arial"/>
          <w:sz w:val="22"/>
          <w:szCs w:val="22"/>
        </w:rPr>
        <w:t xml:space="preserve">  Not merely farcical, an abject fraud.</w:t>
      </w:r>
    </w:p>
    <w:p w:rsidR="00351B07" w:rsidRPr="004132FA" w:rsidRDefault="00610C38" w:rsidP="00351B07">
      <w:pPr>
        <w:rPr>
          <w:rFonts w:cs="Arial"/>
          <w:sz w:val="22"/>
          <w:szCs w:val="22"/>
        </w:rPr>
      </w:pPr>
      <w:r>
        <w:rPr>
          <w:rFonts w:cs="Arial"/>
          <w:sz w:val="22"/>
          <w:szCs w:val="22"/>
        </w:rPr>
        <w:lastRenderedPageBreak/>
        <w:t>1 September</w:t>
      </w:r>
      <w:r w:rsidRPr="004132FA">
        <w:rPr>
          <w:rFonts w:cs="Arial"/>
          <w:sz w:val="22"/>
          <w:szCs w:val="22"/>
        </w:rPr>
        <w:t xml:space="preserve"> </w:t>
      </w:r>
      <w:r>
        <w:rPr>
          <w:rFonts w:cs="Arial"/>
          <w:sz w:val="22"/>
          <w:szCs w:val="22"/>
        </w:rPr>
        <w:t>2017</w:t>
      </w:r>
      <w:r w:rsidR="00351B07">
        <w:rPr>
          <w:rFonts w:cs="Arial"/>
          <w:sz w:val="22"/>
          <w:szCs w:val="22"/>
        </w:rPr>
        <w:tab/>
      </w:r>
      <w:r w:rsidR="00351B07">
        <w:rPr>
          <w:rFonts w:cs="Arial"/>
          <w:sz w:val="22"/>
          <w:szCs w:val="22"/>
        </w:rPr>
        <w:tab/>
      </w:r>
      <w:r w:rsidR="00351B07">
        <w:rPr>
          <w:rFonts w:cs="Arial"/>
          <w:sz w:val="22"/>
          <w:szCs w:val="22"/>
        </w:rPr>
        <w:tab/>
      </w:r>
      <w:r w:rsidR="00351B07">
        <w:rPr>
          <w:rFonts w:cs="Arial"/>
          <w:sz w:val="22"/>
          <w:szCs w:val="22"/>
        </w:rPr>
        <w:tab/>
      </w:r>
      <w:r w:rsidR="00351B07">
        <w:rPr>
          <w:rFonts w:cs="Arial"/>
          <w:sz w:val="22"/>
          <w:szCs w:val="22"/>
        </w:rPr>
        <w:tab/>
        <w:t xml:space="preserve">         </w:t>
      </w:r>
      <w:r w:rsidR="00AC454E">
        <w:rPr>
          <w:rFonts w:cs="Arial"/>
          <w:sz w:val="22"/>
          <w:szCs w:val="22"/>
        </w:rPr>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351B07">
        <w:rPr>
          <w:rFonts w:cs="Arial"/>
          <w:sz w:val="22"/>
          <w:szCs w:val="22"/>
        </w:rPr>
        <w:t xml:space="preserve">Mr. </w:t>
      </w:r>
      <w:r w:rsidR="00351B07" w:rsidRPr="004132FA">
        <w:rPr>
          <w:rFonts w:cs="Arial"/>
          <w:sz w:val="22"/>
          <w:szCs w:val="22"/>
        </w:rPr>
        <w:t>Jo</w:t>
      </w:r>
      <w:r w:rsidR="00E404FB">
        <w:rPr>
          <w:rFonts w:cs="Arial"/>
          <w:sz w:val="22"/>
          <w:szCs w:val="22"/>
        </w:rPr>
        <w:t>seph M.</w:t>
      </w:r>
      <w:r w:rsidR="00351B07" w:rsidRPr="004132FA">
        <w:rPr>
          <w:rFonts w:cs="Arial"/>
          <w:sz w:val="22"/>
          <w:szCs w:val="22"/>
        </w:rPr>
        <w:t xml:space="preserve"> Arpaio</w:t>
      </w:r>
    </w:p>
    <w:p w:rsidR="00351B07" w:rsidRPr="004132FA" w:rsidRDefault="00351B07" w:rsidP="00351B07">
      <w:pPr>
        <w:jc w:val="right"/>
        <w:rPr>
          <w:rFonts w:cs="Arial"/>
          <w:sz w:val="22"/>
          <w:szCs w:val="22"/>
        </w:rPr>
      </w:pPr>
      <w:r w:rsidRPr="004132FA">
        <w:rPr>
          <w:rFonts w:cs="Arial"/>
          <w:sz w:val="22"/>
          <w:szCs w:val="22"/>
        </w:rPr>
        <w:t xml:space="preserve">Page </w:t>
      </w:r>
      <w:r w:rsidR="00314F2C">
        <w:rPr>
          <w:rFonts w:cs="Arial"/>
          <w:sz w:val="22"/>
          <w:szCs w:val="22"/>
        </w:rPr>
        <w:t>4</w:t>
      </w:r>
      <w:r w:rsidRPr="004132FA">
        <w:rPr>
          <w:rFonts w:cs="Arial"/>
          <w:sz w:val="22"/>
          <w:szCs w:val="22"/>
        </w:rPr>
        <w:t xml:space="preserve"> of </w:t>
      </w:r>
      <w:r w:rsidR="00314F2C">
        <w:rPr>
          <w:rFonts w:cs="Arial"/>
          <w:sz w:val="22"/>
          <w:szCs w:val="22"/>
        </w:rPr>
        <w:t>11</w:t>
      </w:r>
    </w:p>
    <w:p w:rsidR="00351B07" w:rsidRDefault="00351B07">
      <w:pPr>
        <w:rPr>
          <w:rFonts w:cs="Arial"/>
          <w:sz w:val="22"/>
          <w:szCs w:val="22"/>
        </w:rPr>
      </w:pPr>
    </w:p>
    <w:p w:rsidR="00BE634E" w:rsidRDefault="006C57F3" w:rsidP="00351B07">
      <w:pPr>
        <w:jc w:val="center"/>
        <w:rPr>
          <w:rFonts w:cs="Arial"/>
          <w:sz w:val="22"/>
          <w:szCs w:val="22"/>
        </w:rPr>
      </w:pPr>
      <w:r>
        <w:rPr>
          <w:rFonts w:cs="Arial"/>
          <w:noProof/>
          <w:sz w:val="22"/>
          <w:szCs w:val="22"/>
        </w:rPr>
        <w:drawing>
          <wp:inline distT="0" distB="0" distL="0" distR="0">
            <wp:extent cx="5977497" cy="8307237"/>
            <wp:effectExtent l="38100" t="38100" r="42545" b="368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1">
                      <a:extLst>
                        <a:ext uri="{28A0092B-C50C-407E-A947-70E740481C1C}">
                          <a14:useLocalDpi xmlns:a14="http://schemas.microsoft.com/office/drawing/2010/main" val="0"/>
                        </a:ext>
                      </a:extLst>
                    </a:blip>
                    <a:stretch>
                      <a:fillRect/>
                    </a:stretch>
                  </pic:blipFill>
                  <pic:spPr>
                    <a:xfrm>
                      <a:off x="0" y="0"/>
                      <a:ext cx="5978884" cy="8309164"/>
                    </a:xfrm>
                    <a:prstGeom prst="rect">
                      <a:avLst/>
                    </a:prstGeom>
                    <a:effectLst>
                      <a:glow rad="38100">
                        <a:schemeClr val="tx2">
                          <a:lumMod val="60000"/>
                          <a:lumOff val="40000"/>
                        </a:schemeClr>
                      </a:glow>
                    </a:effectLst>
                  </pic:spPr>
                </pic:pic>
              </a:graphicData>
            </a:graphic>
          </wp:inline>
        </w:drawing>
      </w:r>
    </w:p>
    <w:p w:rsidR="00571DF0" w:rsidRPr="004132FA" w:rsidRDefault="00610C38" w:rsidP="00571DF0">
      <w:pPr>
        <w:rPr>
          <w:rFonts w:cs="Arial"/>
          <w:sz w:val="22"/>
          <w:szCs w:val="22"/>
        </w:rPr>
      </w:pPr>
      <w:r>
        <w:rPr>
          <w:rFonts w:cs="Arial"/>
          <w:sz w:val="22"/>
          <w:szCs w:val="22"/>
        </w:rPr>
        <w:lastRenderedPageBreak/>
        <w:t xml:space="preserve">1 </w:t>
      </w:r>
      <w:proofErr w:type="gramStart"/>
      <w:r>
        <w:rPr>
          <w:rFonts w:cs="Arial"/>
          <w:sz w:val="22"/>
          <w:szCs w:val="22"/>
        </w:rPr>
        <w:t>September</w:t>
      </w:r>
      <w:r w:rsidR="00571DF0" w:rsidRPr="004132FA">
        <w:rPr>
          <w:rFonts w:cs="Arial"/>
          <w:sz w:val="22"/>
          <w:szCs w:val="22"/>
        </w:rPr>
        <w:t xml:space="preserve"> </w:t>
      </w:r>
      <w:r w:rsidR="00571DF0">
        <w:rPr>
          <w:rFonts w:cs="Arial"/>
          <w:sz w:val="22"/>
          <w:szCs w:val="22"/>
        </w:rPr>
        <w:t xml:space="preserve"> 2017</w:t>
      </w:r>
      <w:proofErr w:type="gramEnd"/>
      <w:r w:rsidR="00571DF0">
        <w:rPr>
          <w:rFonts w:cs="Arial"/>
          <w:sz w:val="22"/>
          <w:szCs w:val="22"/>
        </w:rPr>
        <w:tab/>
      </w:r>
      <w:r w:rsidR="00571DF0">
        <w:rPr>
          <w:rFonts w:cs="Arial"/>
          <w:sz w:val="22"/>
          <w:szCs w:val="22"/>
        </w:rPr>
        <w:tab/>
      </w:r>
      <w:r w:rsidR="00571DF0">
        <w:rPr>
          <w:rFonts w:cs="Arial"/>
          <w:sz w:val="22"/>
          <w:szCs w:val="22"/>
        </w:rPr>
        <w:tab/>
      </w:r>
      <w:r w:rsidR="00571DF0">
        <w:rPr>
          <w:rFonts w:cs="Arial"/>
          <w:sz w:val="22"/>
          <w:szCs w:val="22"/>
        </w:rPr>
        <w:tab/>
      </w:r>
      <w:r w:rsidR="00571DF0">
        <w:rPr>
          <w:rFonts w:cs="Arial"/>
          <w:sz w:val="22"/>
          <w:szCs w:val="22"/>
        </w:rPr>
        <w:tab/>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571DF0">
        <w:rPr>
          <w:rFonts w:cs="Arial"/>
          <w:sz w:val="22"/>
          <w:szCs w:val="22"/>
        </w:rPr>
        <w:t xml:space="preserve">Mr. </w:t>
      </w:r>
      <w:r w:rsidR="00571DF0" w:rsidRPr="004132FA">
        <w:rPr>
          <w:rFonts w:cs="Arial"/>
          <w:sz w:val="22"/>
          <w:szCs w:val="22"/>
        </w:rPr>
        <w:t>Jo</w:t>
      </w:r>
      <w:r w:rsidR="00571DF0">
        <w:rPr>
          <w:rFonts w:cs="Arial"/>
          <w:sz w:val="22"/>
          <w:szCs w:val="22"/>
        </w:rPr>
        <w:t xml:space="preserve">seph M. </w:t>
      </w:r>
      <w:r w:rsidR="00571DF0" w:rsidRPr="004132FA">
        <w:rPr>
          <w:rFonts w:cs="Arial"/>
          <w:sz w:val="22"/>
          <w:szCs w:val="22"/>
        </w:rPr>
        <w:t>Arpaio</w:t>
      </w:r>
    </w:p>
    <w:p w:rsidR="00571DF0" w:rsidRPr="004132FA" w:rsidRDefault="00314F2C" w:rsidP="00571DF0">
      <w:pPr>
        <w:jc w:val="right"/>
        <w:rPr>
          <w:rFonts w:cs="Arial"/>
          <w:sz w:val="22"/>
          <w:szCs w:val="22"/>
        </w:rPr>
      </w:pPr>
      <w:r>
        <w:rPr>
          <w:rFonts w:cs="Arial"/>
          <w:sz w:val="22"/>
          <w:szCs w:val="22"/>
        </w:rPr>
        <w:t>Page 5</w:t>
      </w:r>
      <w:r w:rsidR="00571DF0" w:rsidRPr="004132FA">
        <w:rPr>
          <w:rFonts w:cs="Arial"/>
          <w:sz w:val="22"/>
          <w:szCs w:val="22"/>
        </w:rPr>
        <w:t xml:space="preserve"> of </w:t>
      </w:r>
      <w:r>
        <w:rPr>
          <w:rFonts w:cs="Arial"/>
          <w:sz w:val="22"/>
          <w:szCs w:val="22"/>
        </w:rPr>
        <w:t>11</w:t>
      </w:r>
    </w:p>
    <w:p w:rsidR="00BE634E" w:rsidRDefault="00BE634E">
      <w:pPr>
        <w:rPr>
          <w:rFonts w:cs="Arial"/>
          <w:sz w:val="22"/>
          <w:szCs w:val="22"/>
        </w:rPr>
      </w:pPr>
    </w:p>
    <w:p w:rsidR="00571DF0" w:rsidRDefault="00571DF0">
      <w:pPr>
        <w:rPr>
          <w:rFonts w:cs="Arial"/>
          <w:sz w:val="22"/>
          <w:szCs w:val="22"/>
        </w:rPr>
      </w:pPr>
    </w:p>
    <w:p w:rsidR="00571DF0" w:rsidRDefault="00571DF0">
      <w:pPr>
        <w:rPr>
          <w:rFonts w:cs="Arial"/>
          <w:sz w:val="22"/>
          <w:szCs w:val="22"/>
        </w:rPr>
      </w:pPr>
      <w:r>
        <w:rPr>
          <w:rFonts w:cs="Arial"/>
          <w:sz w:val="22"/>
          <w:szCs w:val="22"/>
        </w:rPr>
        <w:t>Let us put the above headline in perspective</w:t>
      </w:r>
      <w:r w:rsidR="003A5CF6">
        <w:rPr>
          <w:rFonts w:cs="Arial"/>
          <w:sz w:val="22"/>
          <w:szCs w:val="22"/>
        </w:rPr>
        <w:t xml:space="preserve"> with respect to </w:t>
      </w:r>
      <w:r w:rsidR="00CF1A6D">
        <w:rPr>
          <w:rFonts w:cs="Arial"/>
          <w:sz w:val="22"/>
          <w:szCs w:val="22"/>
        </w:rPr>
        <w:t xml:space="preserve">the </w:t>
      </w:r>
      <w:r w:rsidR="003A5CF6">
        <w:rPr>
          <w:rFonts w:cs="Arial"/>
          <w:sz w:val="22"/>
          <w:szCs w:val="22"/>
        </w:rPr>
        <w:t>US Department of Justice</w:t>
      </w:r>
      <w:r>
        <w:rPr>
          <w:rFonts w:cs="Arial"/>
          <w:sz w:val="22"/>
          <w:szCs w:val="22"/>
        </w:rPr>
        <w:t xml:space="preserve">: </w:t>
      </w:r>
    </w:p>
    <w:p w:rsidR="00571DF0" w:rsidRPr="00510E06" w:rsidRDefault="00571DF0">
      <w:pPr>
        <w:rPr>
          <w:rFonts w:cs="Arial"/>
          <w:sz w:val="16"/>
          <w:szCs w:val="16"/>
        </w:rPr>
      </w:pPr>
    </w:p>
    <w:p w:rsidR="00E83D70" w:rsidRPr="00510E06" w:rsidRDefault="00571DF0" w:rsidP="00510E06">
      <w:pPr>
        <w:pStyle w:val="ListParagraph"/>
        <w:numPr>
          <w:ilvl w:val="0"/>
          <w:numId w:val="2"/>
        </w:numPr>
        <w:rPr>
          <w:rFonts w:cs="Arial"/>
          <w:sz w:val="22"/>
          <w:szCs w:val="22"/>
        </w:rPr>
      </w:pPr>
      <w:r w:rsidRPr="00510E06">
        <w:rPr>
          <w:rFonts w:cs="Arial"/>
          <w:sz w:val="22"/>
          <w:szCs w:val="22"/>
        </w:rPr>
        <w:t xml:space="preserve">No individual person </w:t>
      </w:r>
      <w:r w:rsidRPr="00510E06">
        <w:rPr>
          <w:rFonts w:cs="Arial"/>
          <w:b/>
          <w:sz w:val="22"/>
          <w:szCs w:val="22"/>
        </w:rPr>
        <w:t>in global human history</w:t>
      </w:r>
      <w:r w:rsidRPr="00510E06">
        <w:rPr>
          <w:rFonts w:cs="Arial"/>
          <w:sz w:val="22"/>
          <w:szCs w:val="22"/>
        </w:rPr>
        <w:t xml:space="preserve"> has been sued for more than </w:t>
      </w:r>
      <w:r w:rsidR="003A5CF6">
        <w:rPr>
          <w:rFonts w:cs="Arial"/>
          <w:sz w:val="22"/>
          <w:szCs w:val="22"/>
        </w:rPr>
        <w:t>me</w:t>
      </w:r>
      <w:r w:rsidRPr="00510E06">
        <w:rPr>
          <w:rFonts w:cs="Arial"/>
          <w:sz w:val="22"/>
          <w:szCs w:val="22"/>
        </w:rPr>
        <w:t xml:space="preserve">. </w:t>
      </w:r>
    </w:p>
    <w:p w:rsidR="00510E06" w:rsidRPr="00510E06" w:rsidRDefault="00510E06" w:rsidP="00510E06">
      <w:pPr>
        <w:pStyle w:val="ListParagraph"/>
        <w:rPr>
          <w:rFonts w:cs="Arial"/>
          <w:sz w:val="6"/>
          <w:szCs w:val="6"/>
        </w:rPr>
      </w:pPr>
    </w:p>
    <w:p w:rsidR="00510E06" w:rsidRDefault="00510E06" w:rsidP="00510E06">
      <w:pPr>
        <w:pStyle w:val="ListParagraph"/>
        <w:numPr>
          <w:ilvl w:val="0"/>
          <w:numId w:val="2"/>
        </w:numPr>
        <w:rPr>
          <w:rFonts w:cs="Arial"/>
          <w:sz w:val="22"/>
          <w:szCs w:val="22"/>
        </w:rPr>
      </w:pPr>
      <w:r w:rsidRPr="00510E06">
        <w:rPr>
          <w:rFonts w:cs="Arial"/>
          <w:sz w:val="22"/>
          <w:szCs w:val="22"/>
        </w:rPr>
        <w:t xml:space="preserve">The Department of Justice was fully aware of my circumstances leading up to the $82,000.000 lawsuit, and how such was connected to their criminal conspiracy in behalf of NHTSA </w:t>
      </w:r>
      <w:r w:rsidR="00CF1A6D">
        <w:rPr>
          <w:rFonts w:cs="Arial"/>
          <w:sz w:val="22"/>
          <w:szCs w:val="22"/>
        </w:rPr>
        <w:t>and Chrysler</w:t>
      </w:r>
      <w:r w:rsidRPr="00510E06">
        <w:rPr>
          <w:rFonts w:cs="Arial"/>
          <w:sz w:val="22"/>
          <w:szCs w:val="22"/>
        </w:rPr>
        <w:t>.</w:t>
      </w:r>
    </w:p>
    <w:p w:rsidR="00510E06" w:rsidRPr="00510E06" w:rsidRDefault="00510E06" w:rsidP="00510E06">
      <w:pPr>
        <w:pStyle w:val="ListParagraph"/>
        <w:rPr>
          <w:rFonts w:cs="Arial"/>
          <w:sz w:val="6"/>
          <w:szCs w:val="6"/>
        </w:rPr>
      </w:pPr>
    </w:p>
    <w:p w:rsidR="00510E06" w:rsidRPr="00510E06" w:rsidRDefault="00510E06" w:rsidP="00510E06">
      <w:pPr>
        <w:pStyle w:val="ListParagraph"/>
        <w:numPr>
          <w:ilvl w:val="0"/>
          <w:numId w:val="2"/>
        </w:numPr>
        <w:rPr>
          <w:rFonts w:cs="Arial"/>
          <w:sz w:val="22"/>
          <w:szCs w:val="22"/>
        </w:rPr>
      </w:pPr>
      <w:r w:rsidRPr="00510E06">
        <w:rPr>
          <w:rFonts w:cs="Arial"/>
          <w:sz w:val="22"/>
          <w:szCs w:val="22"/>
        </w:rPr>
        <w:t xml:space="preserve">Senator Orrin Hatch, then Chairman of the Senate Judiciary Committee, was </w:t>
      </w:r>
      <w:r w:rsidRPr="00510E06">
        <w:rPr>
          <w:rFonts w:cs="Arial"/>
          <w:b/>
          <w:i/>
          <w:sz w:val="22"/>
          <w:szCs w:val="22"/>
        </w:rPr>
        <w:t>fully</w:t>
      </w:r>
      <w:r w:rsidRPr="00510E06">
        <w:rPr>
          <w:rFonts w:cs="Arial"/>
          <w:sz w:val="22"/>
          <w:szCs w:val="22"/>
        </w:rPr>
        <w:t xml:space="preserve"> aware of the DOJ</w:t>
      </w:r>
      <w:r w:rsidR="00AD7F6C">
        <w:rPr>
          <w:rFonts w:cs="Arial"/>
          <w:sz w:val="22"/>
          <w:szCs w:val="22"/>
        </w:rPr>
        <w:t>-NHTSA-Chrysler</w:t>
      </w:r>
      <w:r w:rsidRPr="00510E06">
        <w:rPr>
          <w:rFonts w:cs="Arial"/>
          <w:sz w:val="22"/>
          <w:szCs w:val="22"/>
        </w:rPr>
        <w:t xml:space="preserve"> conspiracy</w:t>
      </w:r>
      <w:r>
        <w:rPr>
          <w:rFonts w:cs="Arial"/>
          <w:sz w:val="22"/>
          <w:szCs w:val="22"/>
        </w:rPr>
        <w:t>,</w:t>
      </w:r>
      <w:r w:rsidRPr="00510E06">
        <w:rPr>
          <w:rFonts w:cs="Arial"/>
          <w:sz w:val="22"/>
          <w:szCs w:val="22"/>
        </w:rPr>
        <w:t xml:space="preserve"> and of my p</w:t>
      </w:r>
      <w:r w:rsidR="00A904EC">
        <w:rPr>
          <w:rFonts w:cs="Arial"/>
          <w:sz w:val="22"/>
          <w:szCs w:val="22"/>
        </w:rPr>
        <w:t xml:space="preserve">erson in </w:t>
      </w:r>
      <w:r w:rsidR="00AD7F6C">
        <w:rPr>
          <w:rFonts w:cs="Arial"/>
          <w:sz w:val="22"/>
          <w:szCs w:val="22"/>
        </w:rPr>
        <w:t xml:space="preserve">its </w:t>
      </w:r>
      <w:r w:rsidRPr="00510E06">
        <w:rPr>
          <w:rFonts w:cs="Arial"/>
          <w:sz w:val="22"/>
          <w:szCs w:val="22"/>
        </w:rPr>
        <w:t>regard.</w:t>
      </w:r>
    </w:p>
    <w:p w:rsidR="00571DF0" w:rsidRPr="00510E06" w:rsidRDefault="00571DF0">
      <w:pPr>
        <w:rPr>
          <w:rFonts w:cs="Arial"/>
          <w:sz w:val="16"/>
          <w:szCs w:val="16"/>
        </w:rPr>
      </w:pPr>
    </w:p>
    <w:p w:rsidR="00510E06" w:rsidRDefault="00510E06" w:rsidP="00510E06">
      <w:pPr>
        <w:jc w:val="center"/>
        <w:rPr>
          <w:rFonts w:cs="Arial"/>
          <w:sz w:val="22"/>
          <w:szCs w:val="22"/>
        </w:rPr>
      </w:pPr>
      <w:r>
        <w:rPr>
          <w:rFonts w:cs="Arial"/>
          <w:noProof/>
          <w:sz w:val="22"/>
          <w:szCs w:val="22"/>
        </w:rPr>
        <w:drawing>
          <wp:inline distT="0" distB="0" distL="0" distR="0">
            <wp:extent cx="4287329" cy="307846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jpg"/>
                    <pic:cNvPicPr/>
                  </pic:nvPicPr>
                  <pic:blipFill>
                    <a:blip r:embed="rId12">
                      <a:extLst>
                        <a:ext uri="{28A0092B-C50C-407E-A947-70E740481C1C}">
                          <a14:useLocalDpi xmlns:a14="http://schemas.microsoft.com/office/drawing/2010/main" val="0"/>
                        </a:ext>
                      </a:extLst>
                    </a:blip>
                    <a:stretch>
                      <a:fillRect/>
                    </a:stretch>
                  </pic:blipFill>
                  <pic:spPr>
                    <a:xfrm>
                      <a:off x="0" y="0"/>
                      <a:ext cx="4289732" cy="3080185"/>
                    </a:xfrm>
                    <a:prstGeom prst="rect">
                      <a:avLst/>
                    </a:prstGeom>
                  </pic:spPr>
                </pic:pic>
              </a:graphicData>
            </a:graphic>
          </wp:inline>
        </w:drawing>
      </w:r>
    </w:p>
    <w:p w:rsidR="00CF1A6D" w:rsidRDefault="00CF1A6D" w:rsidP="00CF1A6D">
      <w:pPr>
        <w:rPr>
          <w:rFonts w:cs="Arial"/>
          <w:sz w:val="22"/>
          <w:szCs w:val="22"/>
        </w:rPr>
      </w:pPr>
    </w:p>
    <w:p w:rsidR="00CF1A6D" w:rsidRPr="00EE7057" w:rsidRDefault="00CF1A6D" w:rsidP="00CF1A6D">
      <w:pPr>
        <w:rPr>
          <w:rFonts w:cs="Arial"/>
          <w:smallCaps/>
          <w:sz w:val="22"/>
          <w:szCs w:val="22"/>
        </w:rPr>
      </w:pPr>
      <w:r>
        <w:rPr>
          <w:rFonts w:cs="Arial"/>
          <w:sz w:val="22"/>
          <w:szCs w:val="22"/>
        </w:rPr>
        <w:t xml:space="preserve">Regarding that last point, I cannot add to </w:t>
      </w:r>
      <w:r w:rsidR="00AD7F6C">
        <w:rPr>
          <w:rFonts w:cs="Arial"/>
          <w:sz w:val="22"/>
          <w:szCs w:val="22"/>
        </w:rPr>
        <w:t xml:space="preserve">the </w:t>
      </w:r>
      <w:r w:rsidR="00AD7F6C" w:rsidRPr="00AD7F6C">
        <w:rPr>
          <w:rFonts w:cs="Arial"/>
          <w:b/>
          <w:sz w:val="22"/>
          <w:szCs w:val="22"/>
        </w:rPr>
        <w:t>revulsion</w:t>
      </w:r>
      <w:r w:rsidR="00AD7F6C">
        <w:rPr>
          <w:rFonts w:cs="Arial"/>
          <w:sz w:val="22"/>
          <w:szCs w:val="22"/>
        </w:rPr>
        <w:t xml:space="preserve"> among the knowledgeable that have </w:t>
      </w:r>
      <w:r>
        <w:rPr>
          <w:rFonts w:cs="Arial"/>
          <w:sz w:val="22"/>
          <w:szCs w:val="22"/>
        </w:rPr>
        <w:t>review</w:t>
      </w:r>
      <w:r w:rsidR="00AD7F6C">
        <w:rPr>
          <w:rFonts w:cs="Arial"/>
          <w:sz w:val="22"/>
          <w:szCs w:val="22"/>
        </w:rPr>
        <w:t>ed</w:t>
      </w:r>
      <w:r>
        <w:rPr>
          <w:rFonts w:cs="Arial"/>
          <w:sz w:val="22"/>
          <w:szCs w:val="22"/>
        </w:rPr>
        <w:t xml:space="preserve"> </w:t>
      </w:r>
      <w:r w:rsidRPr="00EE7057">
        <w:rPr>
          <w:rFonts w:cs="Arial"/>
          <w:smallCaps/>
          <w:sz w:val="22"/>
          <w:szCs w:val="22"/>
        </w:rPr>
        <w:t xml:space="preserve">Attachment </w:t>
      </w:r>
      <w:r w:rsidR="00EE7057" w:rsidRPr="00EE7057">
        <w:rPr>
          <w:rFonts w:cs="Arial"/>
          <w:smallCaps/>
          <w:sz w:val="22"/>
          <w:szCs w:val="22"/>
        </w:rPr>
        <w:t>2</w:t>
      </w:r>
      <w:r>
        <w:rPr>
          <w:rFonts w:cs="Arial"/>
          <w:sz w:val="22"/>
          <w:szCs w:val="22"/>
        </w:rPr>
        <w:t xml:space="preserve">. </w:t>
      </w:r>
      <w:r w:rsidR="00AD7F6C">
        <w:rPr>
          <w:rFonts w:cs="Arial"/>
          <w:sz w:val="22"/>
          <w:szCs w:val="22"/>
        </w:rPr>
        <w:t xml:space="preserve"> </w:t>
      </w:r>
      <w:r>
        <w:rPr>
          <w:rFonts w:cs="Arial"/>
          <w:sz w:val="22"/>
          <w:szCs w:val="22"/>
        </w:rPr>
        <w:t>Hatch was in-</w:t>
      </w:r>
      <w:r w:rsidR="009F227C">
        <w:rPr>
          <w:rFonts w:cs="Arial"/>
          <w:sz w:val="22"/>
          <w:szCs w:val="22"/>
        </w:rPr>
        <w:t xml:space="preserve">receipt of </w:t>
      </w:r>
      <w:r>
        <w:rPr>
          <w:rFonts w:cs="Arial"/>
          <w:sz w:val="22"/>
          <w:szCs w:val="22"/>
        </w:rPr>
        <w:t xml:space="preserve">the following Chrysler document </w:t>
      </w:r>
      <w:proofErr w:type="gramStart"/>
      <w:r>
        <w:rPr>
          <w:rFonts w:cs="Arial"/>
          <w:sz w:val="22"/>
          <w:szCs w:val="22"/>
        </w:rPr>
        <w:t>excerpt</w:t>
      </w:r>
      <w:r w:rsidR="00EE7057">
        <w:rPr>
          <w:rFonts w:cs="Arial"/>
          <w:sz w:val="22"/>
          <w:szCs w:val="22"/>
        </w:rPr>
        <w:t xml:space="preserve">  (</w:t>
      </w:r>
      <w:proofErr w:type="gramEnd"/>
      <w:r w:rsidR="00EE7057" w:rsidRPr="00EE7057">
        <w:rPr>
          <w:rFonts w:cs="Arial"/>
          <w:smallCaps/>
          <w:sz w:val="22"/>
          <w:szCs w:val="22"/>
        </w:rPr>
        <w:t>Attachment 3)</w:t>
      </w:r>
      <w:r w:rsidRPr="00EE7057">
        <w:rPr>
          <w:rFonts w:cs="Arial"/>
          <w:smallCaps/>
          <w:sz w:val="22"/>
          <w:szCs w:val="22"/>
        </w:rPr>
        <w:t>:</w:t>
      </w:r>
    </w:p>
    <w:p w:rsidR="00571DF0" w:rsidRPr="00EE7057" w:rsidRDefault="00571DF0">
      <w:pPr>
        <w:rPr>
          <w:rFonts w:cs="Arial"/>
          <w:smallCaps/>
          <w:sz w:val="16"/>
          <w:szCs w:val="16"/>
        </w:rPr>
      </w:pPr>
    </w:p>
    <w:p w:rsidR="00571DF0" w:rsidRDefault="00510E06" w:rsidP="00E40E23">
      <w:pPr>
        <w:jc w:val="center"/>
        <w:rPr>
          <w:rFonts w:cs="Arial"/>
          <w:sz w:val="22"/>
          <w:szCs w:val="22"/>
        </w:rPr>
      </w:pPr>
      <w:r w:rsidRPr="004132FA">
        <w:rPr>
          <w:rFonts w:cs="Arial"/>
          <w:noProof/>
          <w:sz w:val="22"/>
          <w:szCs w:val="22"/>
        </w:rPr>
        <w:drawing>
          <wp:inline distT="0" distB="0" distL="0" distR="0" wp14:anchorId="38638011" wp14:editId="5C34D0A9">
            <wp:extent cx="6193766" cy="3050132"/>
            <wp:effectExtent l="95250" t="95250" r="93345" b="93345"/>
            <wp:docPr id="11" name="Picture 11" descr="foia scrns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a scrnsh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845" cy="3051648"/>
                    </a:xfrm>
                    <a:prstGeom prst="rect">
                      <a:avLst/>
                    </a:prstGeom>
                    <a:noFill/>
                    <a:ln w="6350" cmpd="sng">
                      <a:solidFill>
                        <a:srgbClr val="1F497D">
                          <a:lumMod val="60000"/>
                          <a:lumOff val="40000"/>
                        </a:srgbClr>
                      </a:solidFill>
                      <a:miter lim="800000"/>
                      <a:headEnd/>
                      <a:tailEnd/>
                    </a:ln>
                    <a:effectLst>
                      <a:glow rad="63500">
                        <a:srgbClr val="FF0000"/>
                      </a:glow>
                    </a:effectLst>
                  </pic:spPr>
                </pic:pic>
              </a:graphicData>
            </a:graphic>
          </wp:inline>
        </w:drawing>
      </w:r>
    </w:p>
    <w:p w:rsidR="00510E06" w:rsidRPr="004132FA" w:rsidRDefault="00610C38" w:rsidP="00510E06">
      <w:pPr>
        <w:rPr>
          <w:rFonts w:cs="Arial"/>
          <w:sz w:val="22"/>
          <w:szCs w:val="22"/>
        </w:rPr>
      </w:pPr>
      <w:r>
        <w:rPr>
          <w:rFonts w:cs="Arial"/>
          <w:sz w:val="22"/>
          <w:szCs w:val="22"/>
        </w:rPr>
        <w:lastRenderedPageBreak/>
        <w:t xml:space="preserve">1 </w:t>
      </w:r>
      <w:proofErr w:type="gramStart"/>
      <w:r>
        <w:rPr>
          <w:rFonts w:cs="Arial"/>
          <w:sz w:val="22"/>
          <w:szCs w:val="22"/>
        </w:rPr>
        <w:t>September</w:t>
      </w:r>
      <w:r w:rsidR="00510E06" w:rsidRPr="004132FA">
        <w:rPr>
          <w:rFonts w:cs="Arial"/>
          <w:sz w:val="22"/>
          <w:szCs w:val="22"/>
        </w:rPr>
        <w:t xml:space="preserve"> </w:t>
      </w:r>
      <w:r w:rsidR="00510E06">
        <w:rPr>
          <w:rFonts w:cs="Arial"/>
          <w:sz w:val="22"/>
          <w:szCs w:val="22"/>
        </w:rPr>
        <w:t xml:space="preserve"> 2017</w:t>
      </w:r>
      <w:proofErr w:type="gramEnd"/>
      <w:r w:rsidR="00510E06">
        <w:rPr>
          <w:rFonts w:cs="Arial"/>
          <w:sz w:val="22"/>
          <w:szCs w:val="22"/>
        </w:rPr>
        <w:tab/>
      </w:r>
      <w:r w:rsidR="00510E06">
        <w:rPr>
          <w:rFonts w:cs="Arial"/>
          <w:sz w:val="22"/>
          <w:szCs w:val="22"/>
        </w:rPr>
        <w:tab/>
      </w:r>
      <w:r w:rsidR="00510E06">
        <w:rPr>
          <w:rFonts w:cs="Arial"/>
          <w:sz w:val="22"/>
          <w:szCs w:val="22"/>
        </w:rPr>
        <w:tab/>
      </w:r>
      <w:r w:rsidR="00510E06">
        <w:rPr>
          <w:rFonts w:cs="Arial"/>
          <w:sz w:val="22"/>
          <w:szCs w:val="22"/>
        </w:rPr>
        <w:tab/>
      </w:r>
      <w:r w:rsidR="00510E06">
        <w:rPr>
          <w:rFonts w:cs="Arial"/>
          <w:sz w:val="22"/>
          <w:szCs w:val="22"/>
        </w:rPr>
        <w:tab/>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510E06">
        <w:rPr>
          <w:rFonts w:cs="Arial"/>
          <w:sz w:val="22"/>
          <w:szCs w:val="22"/>
        </w:rPr>
        <w:t xml:space="preserve">Mr. </w:t>
      </w:r>
      <w:r w:rsidR="00510E06" w:rsidRPr="004132FA">
        <w:rPr>
          <w:rFonts w:cs="Arial"/>
          <w:sz w:val="22"/>
          <w:szCs w:val="22"/>
        </w:rPr>
        <w:t>Jo</w:t>
      </w:r>
      <w:r w:rsidR="00E404FB">
        <w:rPr>
          <w:rFonts w:cs="Arial"/>
          <w:sz w:val="22"/>
          <w:szCs w:val="22"/>
        </w:rPr>
        <w:t>seph M.</w:t>
      </w:r>
      <w:r w:rsidR="00510E06" w:rsidRPr="004132FA">
        <w:rPr>
          <w:rFonts w:cs="Arial"/>
          <w:sz w:val="22"/>
          <w:szCs w:val="22"/>
        </w:rPr>
        <w:t xml:space="preserve"> Arpaio</w:t>
      </w:r>
    </w:p>
    <w:p w:rsidR="00510E06" w:rsidRPr="004132FA" w:rsidRDefault="00510E06" w:rsidP="00510E06">
      <w:pPr>
        <w:jc w:val="right"/>
        <w:rPr>
          <w:rFonts w:cs="Arial"/>
          <w:sz w:val="22"/>
          <w:szCs w:val="22"/>
        </w:rPr>
      </w:pPr>
      <w:r w:rsidRPr="004132FA">
        <w:rPr>
          <w:rFonts w:cs="Arial"/>
          <w:sz w:val="22"/>
          <w:szCs w:val="22"/>
        </w:rPr>
        <w:t xml:space="preserve">Page </w:t>
      </w:r>
      <w:r w:rsidR="00314F2C">
        <w:rPr>
          <w:rFonts w:cs="Arial"/>
          <w:sz w:val="22"/>
          <w:szCs w:val="22"/>
        </w:rPr>
        <w:t>6</w:t>
      </w:r>
      <w:r w:rsidRPr="004132FA">
        <w:rPr>
          <w:rFonts w:cs="Arial"/>
          <w:sz w:val="22"/>
          <w:szCs w:val="22"/>
        </w:rPr>
        <w:t xml:space="preserve"> of </w:t>
      </w:r>
      <w:r w:rsidR="00314F2C">
        <w:rPr>
          <w:rFonts w:cs="Arial"/>
          <w:sz w:val="22"/>
          <w:szCs w:val="22"/>
        </w:rPr>
        <w:t>11</w:t>
      </w:r>
    </w:p>
    <w:p w:rsidR="00571DF0" w:rsidRDefault="00571DF0">
      <w:pPr>
        <w:rPr>
          <w:rFonts w:cs="Arial"/>
          <w:sz w:val="22"/>
          <w:szCs w:val="22"/>
        </w:rPr>
      </w:pPr>
    </w:p>
    <w:p w:rsidR="00881038" w:rsidRDefault="00881038">
      <w:pPr>
        <w:rPr>
          <w:rFonts w:cs="Arial"/>
          <w:sz w:val="22"/>
          <w:szCs w:val="22"/>
        </w:rPr>
      </w:pPr>
    </w:p>
    <w:p w:rsidR="00CF1A6D" w:rsidRDefault="00CF1A6D">
      <w:pPr>
        <w:rPr>
          <w:rFonts w:cs="Arial"/>
          <w:sz w:val="22"/>
          <w:szCs w:val="22"/>
        </w:rPr>
      </w:pPr>
      <w:r>
        <w:rPr>
          <w:rFonts w:cs="Arial"/>
          <w:sz w:val="22"/>
          <w:szCs w:val="22"/>
        </w:rPr>
        <w:t xml:space="preserve">Please direct your attention to </w:t>
      </w:r>
      <w:r w:rsidR="00AD7F6C">
        <w:rPr>
          <w:rFonts w:cs="Arial"/>
          <w:sz w:val="22"/>
          <w:szCs w:val="22"/>
        </w:rPr>
        <w:t xml:space="preserve">the </w:t>
      </w:r>
      <w:r w:rsidR="00555DBA">
        <w:rPr>
          <w:rFonts w:cs="Arial"/>
          <w:sz w:val="22"/>
          <w:szCs w:val="22"/>
        </w:rPr>
        <w:t>NHTSA quote on Page 3 above</w:t>
      </w:r>
      <w:r w:rsidR="00AD7F6C">
        <w:rPr>
          <w:rFonts w:cs="Arial"/>
          <w:sz w:val="22"/>
          <w:szCs w:val="22"/>
        </w:rPr>
        <w:t>.</w:t>
      </w:r>
      <w:r w:rsidR="00555DBA">
        <w:rPr>
          <w:rFonts w:cs="Arial"/>
          <w:sz w:val="22"/>
          <w:szCs w:val="22"/>
        </w:rPr>
        <w:t xml:space="preserve"> </w:t>
      </w:r>
      <w:r w:rsidR="00AD7F6C">
        <w:rPr>
          <w:rFonts w:cs="Arial"/>
          <w:sz w:val="22"/>
          <w:szCs w:val="22"/>
        </w:rPr>
        <w:t>T</w:t>
      </w:r>
      <w:r w:rsidR="00555DBA">
        <w:rPr>
          <w:rFonts w:cs="Arial"/>
          <w:sz w:val="22"/>
          <w:szCs w:val="22"/>
        </w:rPr>
        <w:t xml:space="preserve">he </w:t>
      </w:r>
      <w:r w:rsidR="00AD7F6C">
        <w:rPr>
          <w:rFonts w:cs="Arial"/>
          <w:sz w:val="22"/>
          <w:szCs w:val="22"/>
        </w:rPr>
        <w:t xml:space="preserve">salient </w:t>
      </w:r>
      <w:r w:rsidR="00555DBA">
        <w:rPr>
          <w:rFonts w:cs="Arial"/>
          <w:sz w:val="22"/>
          <w:szCs w:val="22"/>
        </w:rPr>
        <w:t xml:space="preserve">fact </w:t>
      </w:r>
      <w:r w:rsidR="00AD7F6C">
        <w:rPr>
          <w:rFonts w:cs="Arial"/>
          <w:sz w:val="22"/>
          <w:szCs w:val="22"/>
        </w:rPr>
        <w:t xml:space="preserve">is </w:t>
      </w:r>
      <w:r w:rsidR="00555DBA">
        <w:rPr>
          <w:rFonts w:cs="Arial"/>
          <w:sz w:val="22"/>
          <w:szCs w:val="22"/>
        </w:rPr>
        <w:t>that the</w:t>
      </w:r>
      <w:r w:rsidR="00AD7F6C">
        <w:rPr>
          <w:rFonts w:cs="Arial"/>
          <w:sz w:val="22"/>
          <w:szCs w:val="22"/>
        </w:rPr>
        <w:t xml:space="preserve">ir </w:t>
      </w:r>
      <w:r w:rsidR="00555DBA">
        <w:rPr>
          <w:rFonts w:cs="Arial"/>
          <w:sz w:val="22"/>
          <w:szCs w:val="22"/>
        </w:rPr>
        <w:t xml:space="preserve">investigation </w:t>
      </w:r>
      <w:r w:rsidR="00AD7F6C">
        <w:rPr>
          <w:rFonts w:cs="Arial"/>
          <w:sz w:val="22"/>
          <w:szCs w:val="22"/>
        </w:rPr>
        <w:t xml:space="preserve">had been </w:t>
      </w:r>
      <w:r w:rsidR="00555DBA">
        <w:rPr>
          <w:rFonts w:cs="Arial"/>
          <w:sz w:val="22"/>
          <w:szCs w:val="22"/>
        </w:rPr>
        <w:t xml:space="preserve">concluded, and a safety defect </w:t>
      </w:r>
      <w:r w:rsidR="003153F4">
        <w:rPr>
          <w:rFonts w:cs="Arial"/>
          <w:sz w:val="22"/>
          <w:szCs w:val="22"/>
        </w:rPr>
        <w:t xml:space="preserve">had been </w:t>
      </w:r>
      <w:r w:rsidR="00555DBA">
        <w:rPr>
          <w:rFonts w:cs="Arial"/>
          <w:sz w:val="22"/>
          <w:szCs w:val="22"/>
        </w:rPr>
        <w:t>declared</w:t>
      </w:r>
      <w:r w:rsidR="00AD7F6C">
        <w:rPr>
          <w:rFonts w:cs="Arial"/>
          <w:sz w:val="22"/>
          <w:szCs w:val="22"/>
        </w:rPr>
        <w:t xml:space="preserve"> (in the ‘CONCLUSIONS’ section of their secret report). </w:t>
      </w:r>
      <w:r w:rsidR="00555DBA">
        <w:rPr>
          <w:rFonts w:cs="Arial"/>
          <w:sz w:val="22"/>
          <w:szCs w:val="22"/>
        </w:rPr>
        <w:t xml:space="preserve"> </w:t>
      </w:r>
      <w:r w:rsidR="00AD7F6C">
        <w:rPr>
          <w:rFonts w:cs="Arial"/>
          <w:sz w:val="22"/>
          <w:szCs w:val="22"/>
        </w:rPr>
        <w:t>Combine this with</w:t>
      </w:r>
      <w:r w:rsidR="00555DBA">
        <w:rPr>
          <w:rFonts w:cs="Arial"/>
          <w:sz w:val="22"/>
          <w:szCs w:val="22"/>
        </w:rPr>
        <w:t xml:space="preserve"> </w:t>
      </w:r>
      <w:r>
        <w:rPr>
          <w:rFonts w:cs="Arial"/>
          <w:sz w:val="22"/>
          <w:szCs w:val="22"/>
        </w:rPr>
        <w:t xml:space="preserve">the last paragraph of the </w:t>
      </w:r>
      <w:r w:rsidR="00555DBA">
        <w:rPr>
          <w:rFonts w:cs="Arial"/>
          <w:sz w:val="22"/>
          <w:szCs w:val="22"/>
        </w:rPr>
        <w:t xml:space="preserve">Chrysler internal document </w:t>
      </w:r>
      <w:r w:rsidR="00AD7F6C">
        <w:rPr>
          <w:rFonts w:cs="Arial"/>
          <w:sz w:val="22"/>
          <w:szCs w:val="22"/>
        </w:rPr>
        <w:t xml:space="preserve">shown on Page </w:t>
      </w:r>
      <w:r w:rsidR="00F86543">
        <w:rPr>
          <w:rFonts w:cs="Arial"/>
          <w:sz w:val="22"/>
          <w:szCs w:val="22"/>
        </w:rPr>
        <w:t>5</w:t>
      </w:r>
      <w:r>
        <w:rPr>
          <w:rFonts w:cs="Arial"/>
          <w:sz w:val="22"/>
          <w:szCs w:val="22"/>
        </w:rPr>
        <w:t>:</w:t>
      </w:r>
    </w:p>
    <w:p w:rsidR="00CF1A6D" w:rsidRPr="00B34FC3" w:rsidRDefault="00CF1A6D">
      <w:pPr>
        <w:rPr>
          <w:rFonts w:cs="Arial"/>
          <w:sz w:val="16"/>
          <w:szCs w:val="16"/>
        </w:rPr>
      </w:pPr>
    </w:p>
    <w:p w:rsidR="00CF1A6D" w:rsidRDefault="00CF1A6D" w:rsidP="00CF1A6D">
      <w:pPr>
        <w:pStyle w:val="ListParagraph"/>
        <w:numPr>
          <w:ilvl w:val="0"/>
          <w:numId w:val="1"/>
        </w:numPr>
        <w:rPr>
          <w:rFonts w:cs="Arial"/>
          <w:sz w:val="22"/>
          <w:szCs w:val="22"/>
        </w:rPr>
      </w:pPr>
      <w:r>
        <w:rPr>
          <w:rFonts w:cs="Arial"/>
          <w:sz w:val="22"/>
          <w:szCs w:val="22"/>
        </w:rPr>
        <w:t xml:space="preserve">In essence </w:t>
      </w:r>
      <w:r w:rsidR="00E12A70">
        <w:rPr>
          <w:rFonts w:cs="Arial"/>
          <w:sz w:val="22"/>
          <w:szCs w:val="22"/>
        </w:rPr>
        <w:t xml:space="preserve">the verbiage of </w:t>
      </w:r>
      <w:r w:rsidR="003153F4">
        <w:rPr>
          <w:rFonts w:cs="Arial"/>
          <w:sz w:val="22"/>
          <w:szCs w:val="22"/>
        </w:rPr>
        <w:t xml:space="preserve">Chrysler’s </w:t>
      </w:r>
      <w:r w:rsidR="00555DBA">
        <w:rPr>
          <w:rFonts w:cs="Arial"/>
          <w:sz w:val="22"/>
          <w:szCs w:val="22"/>
        </w:rPr>
        <w:t>last paragraph</w:t>
      </w:r>
      <w:r>
        <w:rPr>
          <w:rFonts w:cs="Arial"/>
          <w:sz w:val="22"/>
          <w:szCs w:val="22"/>
        </w:rPr>
        <w:t xml:space="preserve"> </w:t>
      </w:r>
      <w:r w:rsidR="00EE7057">
        <w:rPr>
          <w:rFonts w:cs="Arial"/>
          <w:sz w:val="22"/>
          <w:szCs w:val="22"/>
        </w:rPr>
        <w:t>declares</w:t>
      </w:r>
      <w:r>
        <w:rPr>
          <w:rFonts w:cs="Arial"/>
          <w:sz w:val="22"/>
          <w:szCs w:val="22"/>
        </w:rPr>
        <w:t xml:space="preserve"> that there was no </w:t>
      </w:r>
      <w:r w:rsidR="00E12A70">
        <w:rPr>
          <w:rFonts w:cs="Arial"/>
          <w:sz w:val="22"/>
          <w:szCs w:val="22"/>
        </w:rPr>
        <w:t>ongoing investigation;</w:t>
      </w:r>
      <w:r>
        <w:rPr>
          <w:rFonts w:cs="Arial"/>
          <w:sz w:val="22"/>
          <w:szCs w:val="22"/>
        </w:rPr>
        <w:t xml:space="preserve"> in truth there was </w:t>
      </w:r>
      <w:r w:rsidR="00555DBA">
        <w:rPr>
          <w:rFonts w:cs="Arial"/>
          <w:sz w:val="22"/>
          <w:szCs w:val="22"/>
        </w:rPr>
        <w:t xml:space="preserve">only </w:t>
      </w:r>
      <w:r>
        <w:rPr>
          <w:rFonts w:cs="Arial"/>
          <w:sz w:val="22"/>
          <w:szCs w:val="22"/>
        </w:rPr>
        <w:t>a</w:t>
      </w:r>
      <w:r w:rsidR="00555DBA">
        <w:rPr>
          <w:rFonts w:cs="Arial"/>
          <w:sz w:val="22"/>
          <w:szCs w:val="22"/>
        </w:rPr>
        <w:t>n</w:t>
      </w:r>
      <w:r>
        <w:rPr>
          <w:rFonts w:cs="Arial"/>
          <w:sz w:val="22"/>
          <w:szCs w:val="22"/>
        </w:rPr>
        <w:t xml:space="preserve"> ongoing public </w:t>
      </w:r>
      <w:proofErr w:type="gramStart"/>
      <w:r>
        <w:rPr>
          <w:rFonts w:cs="Arial"/>
          <w:sz w:val="22"/>
          <w:szCs w:val="22"/>
        </w:rPr>
        <w:t>relations</w:t>
      </w:r>
      <w:r w:rsidR="00555DBA">
        <w:rPr>
          <w:rFonts w:cs="Arial"/>
          <w:sz w:val="22"/>
          <w:szCs w:val="22"/>
        </w:rPr>
        <w:t xml:space="preserve"> </w:t>
      </w:r>
      <w:r>
        <w:rPr>
          <w:rFonts w:cs="Arial"/>
          <w:sz w:val="22"/>
          <w:szCs w:val="22"/>
        </w:rPr>
        <w:t xml:space="preserve"> “</w:t>
      </w:r>
      <w:proofErr w:type="gramEnd"/>
      <w:r>
        <w:rPr>
          <w:rFonts w:cs="Arial"/>
          <w:sz w:val="22"/>
          <w:szCs w:val="22"/>
        </w:rPr>
        <w:t>campaign.”</w:t>
      </w:r>
    </w:p>
    <w:p w:rsidR="00555DBA" w:rsidRPr="00555DBA" w:rsidRDefault="00555DBA" w:rsidP="00555DBA">
      <w:pPr>
        <w:pStyle w:val="ListParagraph"/>
        <w:rPr>
          <w:rFonts w:cs="Arial"/>
          <w:sz w:val="6"/>
          <w:szCs w:val="6"/>
        </w:rPr>
      </w:pPr>
    </w:p>
    <w:p w:rsidR="00CF1A6D" w:rsidRPr="00CF1A6D" w:rsidRDefault="00CF1A6D" w:rsidP="00CF1A6D">
      <w:pPr>
        <w:pStyle w:val="ListParagraph"/>
        <w:numPr>
          <w:ilvl w:val="0"/>
          <w:numId w:val="1"/>
        </w:numPr>
        <w:rPr>
          <w:rFonts w:cs="Arial"/>
          <w:sz w:val="22"/>
          <w:szCs w:val="22"/>
        </w:rPr>
      </w:pPr>
      <w:r>
        <w:rPr>
          <w:rFonts w:cs="Arial"/>
          <w:sz w:val="22"/>
          <w:szCs w:val="22"/>
        </w:rPr>
        <w:t xml:space="preserve">But the </w:t>
      </w:r>
      <w:r w:rsidR="00555DBA">
        <w:rPr>
          <w:rFonts w:cs="Arial"/>
          <w:sz w:val="22"/>
          <w:szCs w:val="22"/>
        </w:rPr>
        <w:t>relevant issue</w:t>
      </w:r>
      <w:r>
        <w:rPr>
          <w:rFonts w:cs="Arial"/>
          <w:sz w:val="22"/>
          <w:szCs w:val="22"/>
        </w:rPr>
        <w:t xml:space="preserve"> is the DOJ ruse, </w:t>
      </w:r>
      <w:r w:rsidR="00F86543">
        <w:rPr>
          <w:rFonts w:cs="Arial"/>
          <w:sz w:val="22"/>
          <w:szCs w:val="22"/>
        </w:rPr>
        <w:t xml:space="preserve">they need only </w:t>
      </w:r>
      <w:r w:rsidR="00F86543" w:rsidRPr="00F86543">
        <w:rPr>
          <w:rFonts w:cs="Arial"/>
          <w:b/>
          <w:sz w:val="22"/>
          <w:szCs w:val="22"/>
        </w:rPr>
        <w:t>allege</w:t>
      </w:r>
      <w:r w:rsidR="00F86543">
        <w:rPr>
          <w:rFonts w:cs="Arial"/>
          <w:sz w:val="22"/>
          <w:szCs w:val="22"/>
        </w:rPr>
        <w:t xml:space="preserve"> that</w:t>
      </w:r>
      <w:r>
        <w:rPr>
          <w:rFonts w:cs="Arial"/>
          <w:sz w:val="22"/>
          <w:szCs w:val="22"/>
        </w:rPr>
        <w:t xml:space="preserve"> an investigation is </w:t>
      </w:r>
      <w:r w:rsidR="00F86543">
        <w:rPr>
          <w:rFonts w:cs="Arial"/>
          <w:sz w:val="22"/>
          <w:szCs w:val="22"/>
        </w:rPr>
        <w:t>“ongoing</w:t>
      </w:r>
      <w:proofErr w:type="gramStart"/>
      <w:r w:rsidR="00555DBA">
        <w:rPr>
          <w:rFonts w:cs="Arial"/>
          <w:sz w:val="22"/>
          <w:szCs w:val="22"/>
        </w:rPr>
        <w:t xml:space="preserve">”  </w:t>
      </w:r>
      <w:r w:rsidR="00F86543">
        <w:rPr>
          <w:rFonts w:cs="Arial"/>
          <w:sz w:val="22"/>
          <w:szCs w:val="22"/>
        </w:rPr>
        <w:t>to</w:t>
      </w:r>
      <w:proofErr w:type="gramEnd"/>
      <w:r w:rsidR="00F86543">
        <w:rPr>
          <w:rFonts w:cs="Arial"/>
          <w:sz w:val="22"/>
          <w:szCs w:val="22"/>
        </w:rPr>
        <w:t xml:space="preserve"> justify their denial of </w:t>
      </w:r>
      <w:r w:rsidR="00555DBA">
        <w:rPr>
          <w:rFonts w:cs="Arial"/>
          <w:sz w:val="22"/>
          <w:szCs w:val="22"/>
        </w:rPr>
        <w:t>Freedom of Information Act (FOIA) requests</w:t>
      </w:r>
      <w:r w:rsidR="00F86543">
        <w:rPr>
          <w:rFonts w:cs="Arial"/>
          <w:sz w:val="22"/>
          <w:szCs w:val="22"/>
        </w:rPr>
        <w:t>. This ruse is enforced and endorsed by the Swamp</w:t>
      </w:r>
      <w:r w:rsidR="00555DBA">
        <w:rPr>
          <w:rFonts w:cs="Arial"/>
          <w:sz w:val="22"/>
          <w:szCs w:val="22"/>
        </w:rPr>
        <w:t>.</w:t>
      </w:r>
    </w:p>
    <w:p w:rsidR="00CF1A6D" w:rsidRDefault="00CF1A6D">
      <w:pPr>
        <w:rPr>
          <w:rFonts w:cs="Arial"/>
          <w:sz w:val="22"/>
          <w:szCs w:val="22"/>
        </w:rPr>
      </w:pPr>
    </w:p>
    <w:p w:rsidR="00CF1A6D" w:rsidRDefault="00555DBA">
      <w:pPr>
        <w:rPr>
          <w:rFonts w:cs="Arial"/>
          <w:sz w:val="22"/>
          <w:szCs w:val="22"/>
        </w:rPr>
      </w:pPr>
      <w:r>
        <w:rPr>
          <w:rFonts w:cs="Arial"/>
          <w:sz w:val="22"/>
          <w:szCs w:val="22"/>
        </w:rPr>
        <w:t xml:space="preserve">In Reference 3 I </w:t>
      </w:r>
      <w:r w:rsidR="00EE7057">
        <w:rPr>
          <w:rFonts w:cs="Arial"/>
          <w:sz w:val="22"/>
          <w:szCs w:val="22"/>
        </w:rPr>
        <w:t xml:space="preserve">had </w:t>
      </w:r>
      <w:r>
        <w:rPr>
          <w:rFonts w:cs="Arial"/>
          <w:sz w:val="22"/>
          <w:szCs w:val="22"/>
        </w:rPr>
        <w:t>go</w:t>
      </w:r>
      <w:r w:rsidR="00EE7057">
        <w:rPr>
          <w:rFonts w:cs="Arial"/>
          <w:sz w:val="22"/>
          <w:szCs w:val="22"/>
        </w:rPr>
        <w:t>ne</w:t>
      </w:r>
      <w:r>
        <w:rPr>
          <w:rFonts w:cs="Arial"/>
          <w:sz w:val="22"/>
          <w:szCs w:val="22"/>
        </w:rPr>
        <w:t xml:space="preserve"> into great detail, directly connecting this DOJ</w:t>
      </w:r>
      <w:r w:rsidR="00EE7057">
        <w:rPr>
          <w:rFonts w:cs="Arial"/>
          <w:sz w:val="22"/>
          <w:szCs w:val="22"/>
        </w:rPr>
        <w:t>/</w:t>
      </w:r>
      <w:r>
        <w:rPr>
          <w:rFonts w:cs="Arial"/>
          <w:sz w:val="22"/>
          <w:szCs w:val="22"/>
        </w:rPr>
        <w:t>FOIA ruse to the manslaughter of Brandon Auer.  Specifically I stated:</w:t>
      </w:r>
    </w:p>
    <w:p w:rsidR="00555DBA" w:rsidRPr="00B34FC3" w:rsidRDefault="00555DBA">
      <w:pPr>
        <w:rPr>
          <w:rFonts w:cs="Arial"/>
          <w:sz w:val="16"/>
          <w:szCs w:val="16"/>
        </w:rPr>
      </w:pPr>
    </w:p>
    <w:p w:rsidR="00555DBA" w:rsidRPr="00555DBA" w:rsidRDefault="00555DBA" w:rsidP="00555DBA">
      <w:pPr>
        <w:ind w:left="432" w:right="432"/>
        <w:rPr>
          <w:rFonts w:cs="Arial"/>
          <w:i/>
          <w:sz w:val="22"/>
          <w:szCs w:val="22"/>
        </w:rPr>
      </w:pPr>
      <w:r>
        <w:rPr>
          <w:rFonts w:cs="Arial"/>
          <w:i/>
          <w:sz w:val="22"/>
          <w:szCs w:val="22"/>
        </w:rPr>
        <w:t>“</w:t>
      </w:r>
      <w:r w:rsidRPr="00555DBA">
        <w:rPr>
          <w:rFonts w:cs="Arial"/>
          <w:i/>
          <w:sz w:val="22"/>
          <w:szCs w:val="22"/>
        </w:rPr>
        <w:t xml:space="preserve">Without the direct involvement of the DOJ (and emboldening of the co-conspirators resulting from such), the </w:t>
      </w:r>
      <w:r w:rsidRPr="00555DBA">
        <w:rPr>
          <w:rFonts w:cs="Arial"/>
          <w:b/>
          <w:i/>
          <w:sz w:val="22"/>
          <w:szCs w:val="22"/>
        </w:rPr>
        <w:t>“denial of FOIA requests</w:t>
      </w:r>
      <w:proofErr w:type="gramStart"/>
      <w:r w:rsidRPr="00555DBA">
        <w:rPr>
          <w:rFonts w:cs="Arial"/>
          <w:b/>
          <w:i/>
          <w:sz w:val="22"/>
          <w:szCs w:val="22"/>
        </w:rPr>
        <w:t>”</w:t>
      </w:r>
      <w:r w:rsidRPr="00555DBA">
        <w:rPr>
          <w:rFonts w:cs="Arial"/>
          <w:i/>
          <w:sz w:val="22"/>
          <w:szCs w:val="22"/>
        </w:rPr>
        <w:t xml:space="preserve">  would</w:t>
      </w:r>
      <w:proofErr w:type="gramEnd"/>
      <w:r w:rsidRPr="00555DBA">
        <w:rPr>
          <w:rFonts w:cs="Arial"/>
          <w:i/>
          <w:sz w:val="22"/>
          <w:szCs w:val="22"/>
        </w:rPr>
        <w:t xml:space="preserve"> not have been possible.</w:t>
      </w:r>
    </w:p>
    <w:p w:rsidR="00555DBA" w:rsidRPr="00555DBA" w:rsidRDefault="00555DBA" w:rsidP="00555DBA">
      <w:pPr>
        <w:ind w:left="432" w:right="432"/>
        <w:rPr>
          <w:rFonts w:cs="Arial"/>
          <w:i/>
          <w:sz w:val="8"/>
          <w:szCs w:val="8"/>
        </w:rPr>
      </w:pPr>
    </w:p>
    <w:p w:rsidR="00555DBA" w:rsidRPr="00555DBA" w:rsidRDefault="00555DBA" w:rsidP="00555DBA">
      <w:pPr>
        <w:ind w:left="432" w:right="432"/>
        <w:rPr>
          <w:rFonts w:cs="Arial"/>
          <w:i/>
          <w:sz w:val="22"/>
          <w:szCs w:val="22"/>
        </w:rPr>
      </w:pPr>
      <w:r w:rsidRPr="00555DBA">
        <w:rPr>
          <w:rFonts w:cs="Arial"/>
          <w:i/>
          <w:sz w:val="22"/>
          <w:szCs w:val="22"/>
        </w:rPr>
        <w:t xml:space="preserve">It was during the ten-month time period, the time during which this criminal conspiracy was being enforced, that Brandon was murdered . . . at the time of his murder, his parents had no idea that closed-door DOJ criminal activity was its cause.  </w:t>
      </w:r>
    </w:p>
    <w:p w:rsidR="00555DBA" w:rsidRPr="00555DBA" w:rsidRDefault="00555DBA" w:rsidP="00555DBA">
      <w:pPr>
        <w:ind w:left="432" w:right="432"/>
        <w:rPr>
          <w:rFonts w:cs="Arial"/>
          <w:i/>
          <w:sz w:val="8"/>
          <w:szCs w:val="8"/>
        </w:rPr>
      </w:pPr>
    </w:p>
    <w:p w:rsidR="00555DBA" w:rsidRDefault="00555DBA" w:rsidP="00555DBA">
      <w:pPr>
        <w:ind w:left="432" w:right="432"/>
        <w:rPr>
          <w:rFonts w:cs="Arial"/>
          <w:i/>
          <w:sz w:val="22"/>
          <w:szCs w:val="22"/>
        </w:rPr>
      </w:pPr>
      <w:r w:rsidRPr="00555DBA">
        <w:rPr>
          <w:rFonts w:cs="Arial"/>
          <w:i/>
          <w:sz w:val="22"/>
          <w:szCs w:val="22"/>
        </w:rPr>
        <w:t xml:space="preserve">Had the crash test videos been released immediately after the defect status was confirmed, there is </w:t>
      </w:r>
      <w:r w:rsidRPr="00555DBA">
        <w:rPr>
          <w:rFonts w:cs="Arial"/>
          <w:b/>
          <w:i/>
          <w:sz w:val="22"/>
          <w:szCs w:val="22"/>
          <w:u w:val="single"/>
        </w:rPr>
        <w:t>no doubt</w:t>
      </w:r>
      <w:r w:rsidRPr="00555DBA">
        <w:rPr>
          <w:rFonts w:cs="Arial"/>
          <w:i/>
          <w:sz w:val="22"/>
          <w:szCs w:val="22"/>
        </w:rPr>
        <w:t xml:space="preserve"> that parents nation-wide would have responded to that information with alacrity.  Instead, this crucial information was concealed from them by your new adversary . . . the US DOJ.</w:t>
      </w:r>
      <w:r>
        <w:rPr>
          <w:rFonts w:cs="Arial"/>
          <w:i/>
          <w:sz w:val="22"/>
          <w:szCs w:val="22"/>
        </w:rPr>
        <w:t>”</w:t>
      </w:r>
    </w:p>
    <w:p w:rsidR="00555DBA" w:rsidRPr="00555DBA" w:rsidRDefault="00555DBA" w:rsidP="00555DBA">
      <w:pPr>
        <w:ind w:left="432" w:right="432"/>
        <w:rPr>
          <w:rFonts w:cs="Arial"/>
          <w:i/>
          <w:sz w:val="8"/>
          <w:szCs w:val="8"/>
        </w:rPr>
      </w:pPr>
    </w:p>
    <w:p w:rsidR="00555DBA" w:rsidRPr="00555DBA" w:rsidRDefault="00555DBA" w:rsidP="00555DBA">
      <w:pPr>
        <w:ind w:left="432" w:right="432"/>
        <w:rPr>
          <w:rFonts w:cs="Arial"/>
          <w:i/>
          <w:sz w:val="22"/>
          <w:szCs w:val="22"/>
        </w:rPr>
      </w:pPr>
      <w:r w:rsidRPr="00555DBA">
        <w:rPr>
          <w:rFonts w:cs="Arial"/>
          <w:i/>
          <w:sz w:val="22"/>
          <w:szCs w:val="22"/>
        </w:rPr>
        <w:t xml:space="preserve">Brandon Auer was not murdered by an “illegal alien.”  Brandon was murdered as a direct result of a corrupt and corruptible United States Department of Justice . . . but Brandon was merely one of many DOJ conspiracy victims, many of whom were horribly injured. </w:t>
      </w:r>
    </w:p>
    <w:p w:rsidR="00555DBA" w:rsidRPr="00555DBA" w:rsidRDefault="00555DBA" w:rsidP="00555DBA">
      <w:pPr>
        <w:ind w:left="432" w:right="432"/>
        <w:rPr>
          <w:rFonts w:cs="Arial"/>
          <w:i/>
          <w:sz w:val="8"/>
          <w:szCs w:val="8"/>
        </w:rPr>
      </w:pPr>
    </w:p>
    <w:p w:rsidR="00555DBA" w:rsidRPr="00555DBA" w:rsidRDefault="00555DBA" w:rsidP="00555DBA">
      <w:pPr>
        <w:ind w:left="432" w:right="432"/>
        <w:rPr>
          <w:rFonts w:cs="Arial"/>
          <w:i/>
          <w:sz w:val="22"/>
          <w:szCs w:val="22"/>
        </w:rPr>
      </w:pPr>
      <w:r w:rsidRPr="00555DBA">
        <w:rPr>
          <w:rFonts w:cs="Arial"/>
          <w:i/>
          <w:sz w:val="22"/>
          <w:szCs w:val="22"/>
        </w:rPr>
        <w:t>At no time did any “rights” organization, such as the ACLU, or the DOJ Public Integrity Sec</w:t>
      </w:r>
      <w:r>
        <w:rPr>
          <w:rFonts w:cs="Arial"/>
          <w:i/>
          <w:sz w:val="22"/>
          <w:szCs w:val="22"/>
        </w:rPr>
        <w:t>tion stand up for Brandon Auer.”</w:t>
      </w:r>
    </w:p>
    <w:p w:rsidR="00555DBA" w:rsidRDefault="00555DBA">
      <w:pPr>
        <w:rPr>
          <w:rFonts w:cs="Arial"/>
          <w:sz w:val="22"/>
          <w:szCs w:val="22"/>
        </w:rPr>
      </w:pPr>
    </w:p>
    <w:p w:rsidR="00555DBA" w:rsidRPr="00C361C2" w:rsidRDefault="003153F4">
      <w:pPr>
        <w:rPr>
          <w:rFonts w:cs="Arial"/>
          <w:b/>
          <w:sz w:val="22"/>
          <w:szCs w:val="22"/>
          <w:u w:val="single"/>
        </w:rPr>
      </w:pPr>
      <w:r w:rsidRPr="00C361C2">
        <w:rPr>
          <w:rFonts w:cs="Arial"/>
          <w:b/>
          <w:sz w:val="22"/>
          <w:szCs w:val="22"/>
          <w:u w:val="single"/>
        </w:rPr>
        <w:t>INTERMISSION</w:t>
      </w:r>
    </w:p>
    <w:p w:rsidR="003153F4" w:rsidRPr="009F227C" w:rsidRDefault="003153F4">
      <w:pPr>
        <w:rPr>
          <w:rFonts w:cs="Arial"/>
          <w:sz w:val="16"/>
          <w:szCs w:val="16"/>
        </w:rPr>
      </w:pPr>
    </w:p>
    <w:p w:rsidR="00C361C2" w:rsidRDefault="00C361C2" w:rsidP="003C6917">
      <w:pPr>
        <w:spacing w:line="280" w:lineRule="atLeast"/>
        <w:rPr>
          <w:rFonts w:cs="Arial"/>
          <w:sz w:val="22"/>
          <w:szCs w:val="22"/>
        </w:rPr>
      </w:pPr>
      <w:r>
        <w:rPr>
          <w:rFonts w:cs="Arial"/>
          <w:sz w:val="22"/>
          <w:szCs w:val="22"/>
        </w:rPr>
        <w:t>M</w:t>
      </w:r>
      <w:r w:rsidR="004679CE">
        <w:rPr>
          <w:rFonts w:cs="Arial"/>
          <w:sz w:val="22"/>
          <w:szCs w:val="22"/>
        </w:rPr>
        <w:t xml:space="preserve">y intention is not to embroil you in the specific shenanigans that I endured, and continue to endure, </w:t>
      </w:r>
      <w:proofErr w:type="gramStart"/>
      <w:r w:rsidR="004679CE">
        <w:rPr>
          <w:rFonts w:cs="Arial"/>
          <w:sz w:val="22"/>
          <w:szCs w:val="22"/>
        </w:rPr>
        <w:t>in  a</w:t>
      </w:r>
      <w:r w:rsidR="003C6917">
        <w:rPr>
          <w:rFonts w:cs="Arial"/>
          <w:sz w:val="22"/>
          <w:szCs w:val="22"/>
        </w:rPr>
        <w:t>utomotive</w:t>
      </w:r>
      <w:proofErr w:type="gramEnd"/>
      <w:r w:rsidR="003C6917">
        <w:rPr>
          <w:rFonts w:cs="Arial"/>
          <w:sz w:val="22"/>
          <w:szCs w:val="22"/>
        </w:rPr>
        <w:t xml:space="preserve"> safety.  W</w:t>
      </w:r>
      <w:r w:rsidR="004679CE">
        <w:rPr>
          <w:rFonts w:cs="Arial"/>
          <w:sz w:val="22"/>
          <w:szCs w:val="22"/>
        </w:rPr>
        <w:t xml:space="preserve">ith your circumstances as </w:t>
      </w:r>
      <w:r w:rsidR="00B34FC3">
        <w:rPr>
          <w:rFonts w:cs="Arial"/>
          <w:sz w:val="22"/>
          <w:szCs w:val="22"/>
        </w:rPr>
        <w:t>context</w:t>
      </w:r>
      <w:r w:rsidR="004679CE">
        <w:rPr>
          <w:rFonts w:cs="Arial"/>
          <w:sz w:val="22"/>
          <w:szCs w:val="22"/>
        </w:rPr>
        <w:t xml:space="preserve">, </w:t>
      </w:r>
      <w:r w:rsidR="003C6917">
        <w:rPr>
          <w:rFonts w:cs="Arial"/>
          <w:sz w:val="22"/>
          <w:szCs w:val="22"/>
        </w:rPr>
        <w:t xml:space="preserve">my purpose </w:t>
      </w:r>
      <w:r w:rsidR="004679CE">
        <w:rPr>
          <w:rFonts w:cs="Arial"/>
          <w:sz w:val="22"/>
          <w:szCs w:val="22"/>
        </w:rPr>
        <w:t xml:space="preserve">is to document </w:t>
      </w:r>
      <w:r w:rsidR="003C6917">
        <w:rPr>
          <w:rFonts w:cs="Arial"/>
          <w:sz w:val="22"/>
          <w:szCs w:val="22"/>
        </w:rPr>
        <w:t xml:space="preserve">that </w:t>
      </w:r>
      <w:r w:rsidR="004679CE">
        <w:rPr>
          <w:rFonts w:cs="Arial"/>
          <w:sz w:val="22"/>
          <w:szCs w:val="22"/>
        </w:rPr>
        <w:t>th</w:t>
      </w:r>
      <w:r w:rsidR="003C6917">
        <w:rPr>
          <w:rFonts w:cs="Arial"/>
          <w:sz w:val="22"/>
          <w:szCs w:val="22"/>
        </w:rPr>
        <w:t>e generalities</w:t>
      </w:r>
      <w:r w:rsidR="00B34FC3">
        <w:rPr>
          <w:rFonts w:cs="Arial"/>
          <w:sz w:val="22"/>
          <w:szCs w:val="22"/>
        </w:rPr>
        <w:t xml:space="preserve"> </w:t>
      </w:r>
      <w:r w:rsidR="003C6917">
        <w:rPr>
          <w:rFonts w:cs="Arial"/>
          <w:sz w:val="22"/>
          <w:szCs w:val="22"/>
        </w:rPr>
        <w:t>with respect to the DOJ are</w:t>
      </w:r>
      <w:r>
        <w:rPr>
          <w:rFonts w:cs="Arial"/>
          <w:sz w:val="22"/>
          <w:szCs w:val="22"/>
        </w:rPr>
        <w:t xml:space="preserve"> not new</w:t>
      </w:r>
      <w:r w:rsidR="003C6917">
        <w:rPr>
          <w:rFonts w:cs="Arial"/>
          <w:sz w:val="22"/>
          <w:szCs w:val="22"/>
        </w:rPr>
        <w:t>;</w:t>
      </w:r>
      <w:r w:rsidR="00B34FC3">
        <w:rPr>
          <w:rFonts w:cs="Arial"/>
          <w:sz w:val="22"/>
          <w:szCs w:val="22"/>
        </w:rPr>
        <w:t xml:space="preserve"> </w:t>
      </w:r>
      <w:r w:rsidR="004679CE">
        <w:rPr>
          <w:rFonts w:cs="Arial"/>
          <w:sz w:val="22"/>
          <w:szCs w:val="22"/>
        </w:rPr>
        <w:t xml:space="preserve">that </w:t>
      </w:r>
      <w:r w:rsidR="003C6917">
        <w:rPr>
          <w:rFonts w:cs="Arial"/>
          <w:sz w:val="22"/>
          <w:szCs w:val="22"/>
        </w:rPr>
        <w:t>such</w:t>
      </w:r>
      <w:r w:rsidR="004679CE">
        <w:rPr>
          <w:rFonts w:cs="Arial"/>
          <w:sz w:val="22"/>
          <w:szCs w:val="22"/>
        </w:rPr>
        <w:t xml:space="preserve"> will </w:t>
      </w:r>
      <w:r w:rsidRPr="00C361C2">
        <w:rPr>
          <w:rFonts w:cs="Arial"/>
          <w:sz w:val="22"/>
          <w:szCs w:val="22"/>
          <w:u w:val="single"/>
        </w:rPr>
        <w:t>characteristically</w:t>
      </w:r>
      <w:r>
        <w:rPr>
          <w:rFonts w:cs="Arial"/>
          <w:sz w:val="22"/>
          <w:szCs w:val="22"/>
        </w:rPr>
        <w:t xml:space="preserve"> </w:t>
      </w:r>
      <w:r w:rsidR="004679CE">
        <w:rPr>
          <w:rFonts w:cs="Arial"/>
          <w:sz w:val="22"/>
          <w:szCs w:val="22"/>
        </w:rPr>
        <w:t xml:space="preserve">lead to the </w:t>
      </w:r>
      <w:r>
        <w:rPr>
          <w:rFonts w:cs="Arial"/>
          <w:sz w:val="22"/>
          <w:szCs w:val="22"/>
        </w:rPr>
        <w:t xml:space="preserve">tragic </w:t>
      </w:r>
      <w:r w:rsidR="004679CE">
        <w:rPr>
          <w:rFonts w:cs="Arial"/>
          <w:sz w:val="22"/>
          <w:szCs w:val="22"/>
        </w:rPr>
        <w:t xml:space="preserve">death and injury of </w:t>
      </w:r>
      <w:r>
        <w:rPr>
          <w:rFonts w:cs="Arial"/>
          <w:sz w:val="22"/>
          <w:szCs w:val="22"/>
        </w:rPr>
        <w:t xml:space="preserve">innocent citizens: </w:t>
      </w:r>
      <w:r w:rsidRPr="003C6917">
        <w:rPr>
          <w:rFonts w:cs="Arial"/>
          <w:b/>
          <w:sz w:val="22"/>
          <w:szCs w:val="22"/>
        </w:rPr>
        <w:t>Death by a safety defect is no more final than murder by an illegal alien</w:t>
      </w:r>
      <w:r>
        <w:rPr>
          <w:rFonts w:cs="Arial"/>
          <w:sz w:val="22"/>
          <w:szCs w:val="22"/>
        </w:rPr>
        <w:t>.</w:t>
      </w:r>
    </w:p>
    <w:p w:rsidR="00C361C2" w:rsidRPr="00E40E23" w:rsidRDefault="00C361C2">
      <w:pPr>
        <w:rPr>
          <w:rFonts w:cs="Arial"/>
          <w:sz w:val="16"/>
          <w:szCs w:val="16"/>
        </w:rPr>
      </w:pPr>
    </w:p>
    <w:p w:rsidR="004679CE" w:rsidRDefault="00C34A80">
      <w:pPr>
        <w:rPr>
          <w:rFonts w:cs="Arial"/>
          <w:sz w:val="22"/>
          <w:szCs w:val="22"/>
        </w:rPr>
      </w:pPr>
      <w:r>
        <w:rPr>
          <w:rFonts w:cs="Arial"/>
          <w:sz w:val="22"/>
          <w:szCs w:val="22"/>
        </w:rPr>
        <w:t>M</w:t>
      </w:r>
      <w:r w:rsidR="00C361C2">
        <w:rPr>
          <w:rFonts w:cs="Arial"/>
          <w:sz w:val="22"/>
          <w:szCs w:val="22"/>
        </w:rPr>
        <w:t xml:space="preserve">ost importantly, the characteristics of these upcoming </w:t>
      </w:r>
      <w:r>
        <w:rPr>
          <w:rFonts w:cs="Arial"/>
          <w:sz w:val="22"/>
          <w:szCs w:val="22"/>
        </w:rPr>
        <w:t>illegal alien related tragedies are</w:t>
      </w:r>
      <w:r w:rsidR="00C361C2">
        <w:rPr>
          <w:rFonts w:cs="Arial"/>
          <w:sz w:val="22"/>
          <w:szCs w:val="22"/>
        </w:rPr>
        <w:t xml:space="preserve"> connectable to </w:t>
      </w:r>
      <w:r>
        <w:rPr>
          <w:rFonts w:cs="Arial"/>
          <w:sz w:val="22"/>
          <w:szCs w:val="22"/>
        </w:rPr>
        <w:t xml:space="preserve">the </w:t>
      </w:r>
      <w:r w:rsidR="009F227C">
        <w:rPr>
          <w:rFonts w:cs="Arial"/>
          <w:sz w:val="22"/>
          <w:szCs w:val="22"/>
        </w:rPr>
        <w:t xml:space="preserve">ongoing </w:t>
      </w:r>
      <w:r w:rsidR="00C361C2">
        <w:rPr>
          <w:rFonts w:cs="Arial"/>
          <w:sz w:val="22"/>
          <w:szCs w:val="22"/>
        </w:rPr>
        <w:t xml:space="preserve">shenanigans of the </w:t>
      </w:r>
      <w:r w:rsidR="00B34FC3">
        <w:rPr>
          <w:rFonts w:cs="Arial"/>
          <w:sz w:val="22"/>
          <w:szCs w:val="22"/>
        </w:rPr>
        <w:t>DOJ</w:t>
      </w:r>
      <w:r w:rsidR="00C361C2">
        <w:rPr>
          <w:rFonts w:cs="Arial"/>
          <w:sz w:val="22"/>
          <w:szCs w:val="22"/>
        </w:rPr>
        <w:t>.</w:t>
      </w:r>
      <w:r w:rsidR="004679CE">
        <w:rPr>
          <w:rFonts w:cs="Arial"/>
          <w:sz w:val="22"/>
          <w:szCs w:val="22"/>
        </w:rPr>
        <w:t xml:space="preserve"> </w:t>
      </w:r>
      <w:r w:rsidR="009F227C">
        <w:rPr>
          <w:rFonts w:cs="Arial"/>
          <w:sz w:val="22"/>
          <w:szCs w:val="22"/>
        </w:rPr>
        <w:t xml:space="preserve">  For example, a very recent report states:</w:t>
      </w:r>
    </w:p>
    <w:p w:rsidR="004679CE" w:rsidRPr="00B34FC3" w:rsidRDefault="004679CE">
      <w:pPr>
        <w:rPr>
          <w:rFonts w:cs="Arial"/>
          <w:sz w:val="12"/>
          <w:szCs w:val="12"/>
        </w:rPr>
      </w:pPr>
    </w:p>
    <w:p w:rsidR="003153F4" w:rsidRDefault="004679CE" w:rsidP="009F227C">
      <w:pPr>
        <w:jc w:val="center"/>
        <w:rPr>
          <w:rFonts w:cs="Arial"/>
          <w:sz w:val="22"/>
          <w:szCs w:val="22"/>
        </w:rPr>
      </w:pPr>
      <w:r>
        <w:rPr>
          <w:rFonts w:cs="Arial"/>
          <w:noProof/>
          <w:sz w:val="22"/>
          <w:szCs w:val="22"/>
        </w:rPr>
        <w:drawing>
          <wp:inline distT="0" distB="0" distL="0" distR="0" wp14:anchorId="2A85DFC0" wp14:editId="6CE59134">
            <wp:extent cx="6478892" cy="1630393"/>
            <wp:effectExtent l="57150" t="57150" r="55880" b="654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A 2017 Denied.JPG"/>
                    <pic:cNvPicPr/>
                  </pic:nvPicPr>
                  <pic:blipFill>
                    <a:blip r:embed="rId14">
                      <a:extLst>
                        <a:ext uri="{28A0092B-C50C-407E-A947-70E740481C1C}">
                          <a14:useLocalDpi xmlns:a14="http://schemas.microsoft.com/office/drawing/2010/main" val="0"/>
                        </a:ext>
                      </a:extLst>
                    </a:blip>
                    <a:stretch>
                      <a:fillRect/>
                    </a:stretch>
                  </pic:blipFill>
                  <pic:spPr>
                    <a:xfrm>
                      <a:off x="0" y="0"/>
                      <a:ext cx="6565112" cy="1652090"/>
                    </a:xfrm>
                    <a:prstGeom prst="rect">
                      <a:avLst/>
                    </a:prstGeom>
                    <a:effectLst>
                      <a:glow rad="50800">
                        <a:srgbClr val="FF0000"/>
                      </a:glow>
                    </a:effectLst>
                  </pic:spPr>
                </pic:pic>
              </a:graphicData>
            </a:graphic>
          </wp:inline>
        </w:drawing>
      </w:r>
    </w:p>
    <w:p w:rsidR="003153F4" w:rsidRPr="00B34FC3" w:rsidRDefault="003153F4">
      <w:pPr>
        <w:rPr>
          <w:rFonts w:cs="Arial"/>
          <w:sz w:val="12"/>
          <w:szCs w:val="12"/>
        </w:rPr>
      </w:pPr>
    </w:p>
    <w:p w:rsidR="003153F4" w:rsidRDefault="009F227C">
      <w:pPr>
        <w:rPr>
          <w:rFonts w:cs="Arial"/>
          <w:sz w:val="22"/>
          <w:szCs w:val="22"/>
        </w:rPr>
      </w:pPr>
      <w:r>
        <w:rPr>
          <w:rFonts w:cs="Arial"/>
          <w:sz w:val="22"/>
          <w:szCs w:val="22"/>
        </w:rPr>
        <w:t>Sound familiar versus the inte</w:t>
      </w:r>
      <w:r w:rsidR="00E40E23">
        <w:rPr>
          <w:rFonts w:cs="Arial"/>
          <w:sz w:val="22"/>
          <w:szCs w:val="22"/>
        </w:rPr>
        <w:t>rnal Chrysler document verbiage, which rambled</w:t>
      </w:r>
      <w:r w:rsidR="00E40E23" w:rsidRPr="00E40E23">
        <w:rPr>
          <w:rFonts w:cs="Arial"/>
          <w:b/>
          <w:i/>
          <w:sz w:val="22"/>
          <w:szCs w:val="22"/>
        </w:rPr>
        <w:t>, “for the full duration of the investigation, i.e. campaign</w:t>
      </w:r>
      <w:proofErr w:type="gramStart"/>
      <w:r w:rsidR="00E40E23" w:rsidRPr="00E40E23">
        <w:rPr>
          <w:rFonts w:cs="Arial"/>
          <w:b/>
          <w:i/>
          <w:sz w:val="22"/>
          <w:szCs w:val="22"/>
        </w:rPr>
        <w:t xml:space="preserve">” </w:t>
      </w:r>
      <w:r w:rsidR="00E40E23">
        <w:rPr>
          <w:rFonts w:cs="Arial"/>
          <w:sz w:val="22"/>
          <w:szCs w:val="22"/>
        </w:rPr>
        <w:t>?</w:t>
      </w:r>
      <w:proofErr w:type="gramEnd"/>
    </w:p>
    <w:p w:rsidR="00C34A80" w:rsidRPr="004132FA" w:rsidRDefault="00610C38" w:rsidP="00C34A80">
      <w:pPr>
        <w:rPr>
          <w:rFonts w:cs="Arial"/>
          <w:sz w:val="22"/>
          <w:szCs w:val="22"/>
        </w:rPr>
      </w:pPr>
      <w:r>
        <w:rPr>
          <w:rFonts w:cs="Arial"/>
          <w:sz w:val="22"/>
          <w:szCs w:val="22"/>
        </w:rPr>
        <w:lastRenderedPageBreak/>
        <w:t xml:space="preserve">1 </w:t>
      </w:r>
      <w:proofErr w:type="gramStart"/>
      <w:r>
        <w:rPr>
          <w:rFonts w:cs="Arial"/>
          <w:sz w:val="22"/>
          <w:szCs w:val="22"/>
        </w:rPr>
        <w:t>September</w:t>
      </w:r>
      <w:r w:rsidR="00C34A80" w:rsidRPr="004132FA">
        <w:rPr>
          <w:rFonts w:cs="Arial"/>
          <w:sz w:val="22"/>
          <w:szCs w:val="22"/>
        </w:rPr>
        <w:t xml:space="preserve"> </w:t>
      </w:r>
      <w:r w:rsidR="00C34A80">
        <w:rPr>
          <w:rFonts w:cs="Arial"/>
          <w:sz w:val="22"/>
          <w:szCs w:val="22"/>
        </w:rPr>
        <w:t xml:space="preserve"> 2017</w:t>
      </w:r>
      <w:proofErr w:type="gramEnd"/>
      <w:r w:rsidR="00C34A80">
        <w:rPr>
          <w:rFonts w:cs="Arial"/>
          <w:sz w:val="22"/>
          <w:szCs w:val="22"/>
        </w:rPr>
        <w:tab/>
      </w:r>
      <w:r w:rsidR="00C34A80">
        <w:rPr>
          <w:rFonts w:cs="Arial"/>
          <w:sz w:val="22"/>
          <w:szCs w:val="22"/>
        </w:rPr>
        <w:tab/>
      </w:r>
      <w:r w:rsidR="00C34A80">
        <w:rPr>
          <w:rFonts w:cs="Arial"/>
          <w:sz w:val="22"/>
          <w:szCs w:val="22"/>
        </w:rPr>
        <w:tab/>
      </w:r>
      <w:r w:rsidR="00C34A80">
        <w:rPr>
          <w:rFonts w:cs="Arial"/>
          <w:sz w:val="22"/>
          <w:szCs w:val="22"/>
        </w:rPr>
        <w:tab/>
      </w:r>
      <w:r w:rsidR="00C34A80">
        <w:rPr>
          <w:rFonts w:cs="Arial"/>
          <w:sz w:val="22"/>
          <w:szCs w:val="22"/>
        </w:rPr>
        <w:tab/>
        <w:t xml:space="preserve">       </w:t>
      </w:r>
      <w:r w:rsidR="00C41819">
        <w:rPr>
          <w:rFonts w:cs="Arial"/>
          <w:sz w:val="22"/>
          <w:szCs w:val="22"/>
        </w:rPr>
        <w:t xml:space="preserve"> </w:t>
      </w:r>
      <w:r w:rsidR="00C34A80">
        <w:rPr>
          <w:rFonts w:cs="Arial"/>
          <w:sz w:val="22"/>
          <w:szCs w:val="22"/>
        </w:rPr>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C34A80">
        <w:rPr>
          <w:rFonts w:cs="Arial"/>
          <w:sz w:val="22"/>
          <w:szCs w:val="22"/>
        </w:rPr>
        <w:t xml:space="preserve">Mr. </w:t>
      </w:r>
      <w:r w:rsidR="00C34A80" w:rsidRPr="004132FA">
        <w:rPr>
          <w:rFonts w:cs="Arial"/>
          <w:sz w:val="22"/>
          <w:szCs w:val="22"/>
        </w:rPr>
        <w:t>Jo</w:t>
      </w:r>
      <w:r w:rsidR="00C34A80">
        <w:rPr>
          <w:rFonts w:cs="Arial"/>
          <w:sz w:val="22"/>
          <w:szCs w:val="22"/>
        </w:rPr>
        <w:t>seph M.</w:t>
      </w:r>
      <w:r w:rsidR="00C34A80" w:rsidRPr="004132FA">
        <w:rPr>
          <w:rFonts w:cs="Arial"/>
          <w:sz w:val="22"/>
          <w:szCs w:val="22"/>
        </w:rPr>
        <w:t xml:space="preserve"> Arpaio</w:t>
      </w:r>
    </w:p>
    <w:p w:rsidR="00C34A80" w:rsidRPr="004132FA" w:rsidRDefault="00C34A80" w:rsidP="00C34A80">
      <w:pPr>
        <w:jc w:val="right"/>
        <w:rPr>
          <w:rFonts w:cs="Arial"/>
          <w:sz w:val="22"/>
          <w:szCs w:val="22"/>
        </w:rPr>
      </w:pPr>
      <w:r w:rsidRPr="004132FA">
        <w:rPr>
          <w:rFonts w:cs="Arial"/>
          <w:sz w:val="22"/>
          <w:szCs w:val="22"/>
        </w:rPr>
        <w:t xml:space="preserve">Page </w:t>
      </w:r>
      <w:r w:rsidR="00314F2C">
        <w:rPr>
          <w:rFonts w:cs="Arial"/>
          <w:sz w:val="22"/>
          <w:szCs w:val="22"/>
        </w:rPr>
        <w:t>7</w:t>
      </w:r>
      <w:r w:rsidRPr="004132FA">
        <w:rPr>
          <w:rFonts w:cs="Arial"/>
          <w:sz w:val="22"/>
          <w:szCs w:val="22"/>
        </w:rPr>
        <w:t xml:space="preserve"> of </w:t>
      </w:r>
      <w:r w:rsidR="00314F2C">
        <w:rPr>
          <w:rFonts w:cs="Arial"/>
          <w:sz w:val="22"/>
          <w:szCs w:val="22"/>
        </w:rPr>
        <w:t>11</w:t>
      </w:r>
    </w:p>
    <w:p w:rsidR="00C34A80" w:rsidRDefault="00C34A80" w:rsidP="00C34A80">
      <w:pPr>
        <w:rPr>
          <w:rFonts w:cs="Arial"/>
          <w:sz w:val="22"/>
          <w:szCs w:val="22"/>
        </w:rPr>
      </w:pPr>
    </w:p>
    <w:p w:rsidR="00B3227B" w:rsidRPr="00EE7057" w:rsidRDefault="00B3227B">
      <w:pPr>
        <w:rPr>
          <w:rFonts w:cs="Arial"/>
          <w:sz w:val="16"/>
          <w:szCs w:val="16"/>
        </w:rPr>
      </w:pPr>
    </w:p>
    <w:p w:rsidR="003153F4" w:rsidRDefault="00C34A80">
      <w:pPr>
        <w:rPr>
          <w:rFonts w:cs="Arial"/>
          <w:sz w:val="22"/>
          <w:szCs w:val="22"/>
        </w:rPr>
      </w:pPr>
      <w:r>
        <w:rPr>
          <w:rFonts w:cs="Arial"/>
          <w:sz w:val="22"/>
          <w:szCs w:val="22"/>
        </w:rPr>
        <w:t xml:space="preserve">When I was victimized by the US Department of Justice, and later nine-year-old Brandon Auer and others, these </w:t>
      </w:r>
      <w:r w:rsidR="00EE7057">
        <w:rPr>
          <w:rFonts w:cs="Arial"/>
          <w:sz w:val="22"/>
          <w:szCs w:val="22"/>
        </w:rPr>
        <w:t xml:space="preserve">following </w:t>
      </w:r>
      <w:r>
        <w:rPr>
          <w:rFonts w:cs="Arial"/>
          <w:sz w:val="22"/>
          <w:szCs w:val="22"/>
        </w:rPr>
        <w:t>two individuals were in power:</w:t>
      </w:r>
    </w:p>
    <w:p w:rsidR="00B3227B" w:rsidRPr="00B3227B" w:rsidRDefault="00B3227B">
      <w:pPr>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C34A80" w:rsidTr="00C34A80">
        <w:tc>
          <w:tcPr>
            <w:tcW w:w="5364" w:type="dxa"/>
          </w:tcPr>
          <w:p w:rsidR="00C34A80" w:rsidRDefault="00C34A80" w:rsidP="00C41819">
            <w:pPr>
              <w:jc w:val="center"/>
              <w:rPr>
                <w:rFonts w:cs="Arial"/>
                <w:sz w:val="22"/>
                <w:szCs w:val="22"/>
              </w:rPr>
            </w:pPr>
            <w:r>
              <w:rPr>
                <w:rFonts w:cs="Arial"/>
                <w:noProof/>
                <w:sz w:val="22"/>
                <w:szCs w:val="22"/>
              </w:rPr>
              <w:drawing>
                <wp:inline distT="0" distB="0" distL="0" distR="0" wp14:anchorId="6DC6B93A" wp14:editId="7BBCE54C">
                  <wp:extent cx="3217652" cy="181237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03201134-48-bill-clinton-horizontal-large-galle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783" cy="1813016"/>
                          </a:xfrm>
                          <a:prstGeom prst="rect">
                            <a:avLst/>
                          </a:prstGeom>
                        </pic:spPr>
                      </pic:pic>
                    </a:graphicData>
                  </a:graphic>
                </wp:inline>
              </w:drawing>
            </w:r>
          </w:p>
        </w:tc>
        <w:tc>
          <w:tcPr>
            <w:tcW w:w="5364" w:type="dxa"/>
          </w:tcPr>
          <w:p w:rsidR="00C34A80" w:rsidRDefault="00C34A80" w:rsidP="00C41819">
            <w:pPr>
              <w:jc w:val="center"/>
              <w:rPr>
                <w:rFonts w:cs="Arial"/>
                <w:sz w:val="22"/>
                <w:szCs w:val="22"/>
              </w:rPr>
            </w:pPr>
            <w:r>
              <w:rPr>
                <w:rFonts w:cs="Arial"/>
                <w:noProof/>
                <w:sz w:val="22"/>
                <w:szCs w:val="22"/>
              </w:rPr>
              <w:drawing>
                <wp:inline distT="0" distB="0" distL="0" distR="0" wp14:anchorId="18B57EC9" wp14:editId="05CDA756">
                  <wp:extent cx="3250099" cy="1828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7094858-03-janet-reno-file-1107-exlarge-169.jpg"/>
                          <pic:cNvPicPr/>
                        </pic:nvPicPr>
                        <pic:blipFill>
                          <a:blip r:embed="rId16">
                            <a:extLst>
                              <a:ext uri="{28A0092B-C50C-407E-A947-70E740481C1C}">
                                <a14:useLocalDpi xmlns:a14="http://schemas.microsoft.com/office/drawing/2010/main" val="0"/>
                              </a:ext>
                            </a:extLst>
                          </a:blip>
                          <a:stretch>
                            <a:fillRect/>
                          </a:stretch>
                        </pic:blipFill>
                        <pic:spPr>
                          <a:xfrm>
                            <a:off x="0" y="0"/>
                            <a:ext cx="3261110" cy="1834996"/>
                          </a:xfrm>
                          <a:prstGeom prst="rect">
                            <a:avLst/>
                          </a:prstGeom>
                        </pic:spPr>
                      </pic:pic>
                    </a:graphicData>
                  </a:graphic>
                </wp:inline>
              </w:drawing>
            </w:r>
          </w:p>
        </w:tc>
      </w:tr>
    </w:tbl>
    <w:p w:rsidR="00C34A80" w:rsidRPr="00B3227B" w:rsidRDefault="00C34A80">
      <w:pPr>
        <w:rPr>
          <w:rFonts w:cs="Arial"/>
          <w:sz w:val="16"/>
          <w:szCs w:val="16"/>
        </w:rPr>
      </w:pPr>
    </w:p>
    <w:p w:rsidR="00C34A80" w:rsidRDefault="00EE7057">
      <w:pPr>
        <w:rPr>
          <w:rFonts w:cs="Arial"/>
          <w:b/>
          <w:sz w:val="22"/>
          <w:szCs w:val="22"/>
        </w:rPr>
      </w:pPr>
      <w:r>
        <w:rPr>
          <w:rFonts w:cs="Arial"/>
          <w:sz w:val="22"/>
          <w:szCs w:val="22"/>
        </w:rPr>
        <w:t>A</w:t>
      </w:r>
      <w:r w:rsidR="00C34A80">
        <w:rPr>
          <w:rFonts w:cs="Arial"/>
          <w:sz w:val="22"/>
          <w:szCs w:val="22"/>
        </w:rPr>
        <w:t xml:space="preserve">t left President Obama is awarding President William Clinton with a ‘Medal of Freedom.’  </w:t>
      </w:r>
      <w:r>
        <w:rPr>
          <w:rFonts w:cs="Arial"/>
          <w:sz w:val="22"/>
          <w:szCs w:val="22"/>
        </w:rPr>
        <w:t>A</w:t>
      </w:r>
      <w:r w:rsidR="00C34A80">
        <w:rPr>
          <w:rFonts w:cs="Arial"/>
          <w:sz w:val="22"/>
          <w:szCs w:val="22"/>
        </w:rPr>
        <w:t xml:space="preserve">t right is Attorney General Janet Reno, the co-conspirator that </w:t>
      </w:r>
      <w:r w:rsidR="0095223C">
        <w:rPr>
          <w:rFonts w:cs="Arial"/>
          <w:sz w:val="22"/>
          <w:szCs w:val="22"/>
        </w:rPr>
        <w:t>assure</w:t>
      </w:r>
      <w:r>
        <w:rPr>
          <w:rFonts w:cs="Arial"/>
          <w:sz w:val="22"/>
          <w:szCs w:val="22"/>
        </w:rPr>
        <w:t>d</w:t>
      </w:r>
      <w:r w:rsidR="0095223C">
        <w:rPr>
          <w:rFonts w:cs="Arial"/>
          <w:sz w:val="22"/>
          <w:szCs w:val="22"/>
        </w:rPr>
        <w:t xml:space="preserve"> that my First Amendment </w:t>
      </w:r>
      <w:r>
        <w:rPr>
          <w:rFonts w:cs="Arial"/>
          <w:sz w:val="22"/>
          <w:szCs w:val="22"/>
        </w:rPr>
        <w:t>freedoms were</w:t>
      </w:r>
      <w:r w:rsidR="0095223C">
        <w:rPr>
          <w:rFonts w:cs="Arial"/>
          <w:sz w:val="22"/>
          <w:szCs w:val="22"/>
        </w:rPr>
        <w:t xml:space="preserve"> nullified.  </w:t>
      </w:r>
      <w:r w:rsidR="0095223C">
        <w:rPr>
          <w:rFonts w:cs="Arial"/>
          <w:b/>
          <w:sz w:val="22"/>
          <w:szCs w:val="22"/>
        </w:rPr>
        <w:t>Please again look at the picture o</w:t>
      </w:r>
      <w:r w:rsidR="0095223C" w:rsidRPr="0095223C">
        <w:rPr>
          <w:rFonts w:cs="Arial"/>
          <w:b/>
          <w:sz w:val="22"/>
          <w:szCs w:val="22"/>
        </w:rPr>
        <w:t>n Page 1 above.</w:t>
      </w:r>
    </w:p>
    <w:p w:rsidR="00B3227B" w:rsidRPr="00B3227B" w:rsidRDefault="00B3227B">
      <w:pPr>
        <w:rPr>
          <w:rFonts w:cs="Arial"/>
          <w:b/>
          <w:sz w:val="16"/>
          <w:szCs w:val="16"/>
        </w:rPr>
      </w:pPr>
    </w:p>
    <w:p w:rsidR="0095223C" w:rsidRDefault="0095223C">
      <w:pPr>
        <w:rPr>
          <w:rFonts w:cs="Arial"/>
          <w:sz w:val="22"/>
          <w:szCs w:val="22"/>
        </w:rPr>
      </w:pPr>
      <w:r>
        <w:rPr>
          <w:rFonts w:cs="Arial"/>
          <w:sz w:val="22"/>
          <w:szCs w:val="22"/>
        </w:rPr>
        <w:t xml:space="preserve">During your victimization by a </w:t>
      </w:r>
      <w:r w:rsidRPr="00EE7057">
        <w:rPr>
          <w:rFonts w:cs="Arial"/>
          <w:b/>
          <w:sz w:val="22"/>
          <w:szCs w:val="22"/>
        </w:rPr>
        <w:t>judge-only</w:t>
      </w:r>
      <w:r>
        <w:rPr>
          <w:rFonts w:cs="Arial"/>
          <w:sz w:val="22"/>
          <w:szCs w:val="22"/>
        </w:rPr>
        <w:t xml:space="preserve"> verdict, the following two individua</w:t>
      </w:r>
      <w:r w:rsidR="00EE7057">
        <w:rPr>
          <w:rFonts w:cs="Arial"/>
          <w:sz w:val="22"/>
          <w:szCs w:val="22"/>
        </w:rPr>
        <w:t>ls were in power and, as we have</w:t>
      </w:r>
      <w:r>
        <w:rPr>
          <w:rFonts w:cs="Arial"/>
          <w:sz w:val="22"/>
          <w:szCs w:val="22"/>
        </w:rPr>
        <w:t xml:space="preserve"> see</w:t>
      </w:r>
      <w:r w:rsidR="00EE7057">
        <w:rPr>
          <w:rFonts w:cs="Arial"/>
          <w:sz w:val="22"/>
          <w:szCs w:val="22"/>
        </w:rPr>
        <w:t>n</w:t>
      </w:r>
      <w:r>
        <w:rPr>
          <w:rFonts w:cs="Arial"/>
          <w:sz w:val="22"/>
          <w:szCs w:val="22"/>
        </w:rPr>
        <w:t xml:space="preserve">, </w:t>
      </w:r>
      <w:r w:rsidR="00EE7057">
        <w:rPr>
          <w:rFonts w:cs="Arial"/>
          <w:sz w:val="22"/>
          <w:szCs w:val="22"/>
        </w:rPr>
        <w:t xml:space="preserve">they are </w:t>
      </w:r>
      <w:r>
        <w:rPr>
          <w:rFonts w:cs="Arial"/>
          <w:sz w:val="22"/>
          <w:szCs w:val="22"/>
        </w:rPr>
        <w:t xml:space="preserve">essentially still in power regarding your </w:t>
      </w:r>
      <w:r w:rsidRPr="0095223C">
        <w:rPr>
          <w:rFonts w:cs="Arial"/>
          <w:i/>
          <w:sz w:val="22"/>
          <w:szCs w:val="22"/>
        </w:rPr>
        <w:t>“ruled from the chamber”</w:t>
      </w:r>
      <w:r>
        <w:rPr>
          <w:rFonts w:cs="Arial"/>
          <w:sz w:val="22"/>
          <w:szCs w:val="22"/>
        </w:rPr>
        <w:t xml:space="preserve"> conviction:</w:t>
      </w:r>
    </w:p>
    <w:p w:rsidR="00B3227B" w:rsidRPr="00C41819" w:rsidRDefault="00B3227B">
      <w:pPr>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690"/>
      </w:tblGrid>
      <w:tr w:rsidR="0095223C" w:rsidTr="00B3227B">
        <w:tc>
          <w:tcPr>
            <w:tcW w:w="5038" w:type="dxa"/>
          </w:tcPr>
          <w:p w:rsidR="0095223C" w:rsidRDefault="0095223C" w:rsidP="0095223C">
            <w:pPr>
              <w:jc w:val="center"/>
              <w:rPr>
                <w:rFonts w:cs="Arial"/>
                <w:sz w:val="22"/>
                <w:szCs w:val="22"/>
              </w:rPr>
            </w:pPr>
            <w:r>
              <w:rPr>
                <w:rFonts w:cs="Arial"/>
                <w:noProof/>
                <w:sz w:val="22"/>
                <w:szCs w:val="22"/>
              </w:rPr>
              <w:drawing>
                <wp:inline distT="0" distB="0" distL="0" distR="0" wp14:anchorId="1D19260E" wp14:editId="68D5BB3A">
                  <wp:extent cx="2458528" cy="184669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Obama Smoking a Ciggeret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25" cy="1854427"/>
                          </a:xfrm>
                          <a:prstGeom prst="rect">
                            <a:avLst/>
                          </a:prstGeom>
                        </pic:spPr>
                      </pic:pic>
                    </a:graphicData>
                  </a:graphic>
                </wp:inline>
              </w:drawing>
            </w:r>
          </w:p>
        </w:tc>
        <w:tc>
          <w:tcPr>
            <w:tcW w:w="5690" w:type="dxa"/>
          </w:tcPr>
          <w:p w:rsidR="0095223C" w:rsidRDefault="0095223C" w:rsidP="00C41819">
            <w:pPr>
              <w:jc w:val="center"/>
              <w:rPr>
                <w:rFonts w:cs="Arial"/>
                <w:sz w:val="22"/>
                <w:szCs w:val="22"/>
              </w:rPr>
            </w:pPr>
            <w:r>
              <w:rPr>
                <w:rFonts w:cs="Arial"/>
                <w:noProof/>
                <w:sz w:val="22"/>
                <w:szCs w:val="22"/>
              </w:rPr>
              <w:drawing>
                <wp:inline distT="0" distB="0" distL="0" distR="0" wp14:anchorId="6A7C9F99" wp14:editId="4A039044">
                  <wp:extent cx="2984739" cy="1866483"/>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a-Lynch_Cov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7428" cy="1868164"/>
                          </a:xfrm>
                          <a:prstGeom prst="rect">
                            <a:avLst/>
                          </a:prstGeom>
                        </pic:spPr>
                      </pic:pic>
                    </a:graphicData>
                  </a:graphic>
                </wp:inline>
              </w:drawing>
            </w:r>
          </w:p>
        </w:tc>
      </w:tr>
    </w:tbl>
    <w:p w:rsidR="0095223C" w:rsidRPr="00C41819" w:rsidRDefault="0095223C">
      <w:pPr>
        <w:rPr>
          <w:rFonts w:cs="Arial"/>
          <w:sz w:val="16"/>
          <w:szCs w:val="16"/>
        </w:rPr>
      </w:pPr>
    </w:p>
    <w:p w:rsidR="003153F4" w:rsidRPr="00C41819" w:rsidRDefault="0095223C" w:rsidP="00900863">
      <w:pPr>
        <w:spacing w:line="260" w:lineRule="atLeast"/>
        <w:rPr>
          <w:rFonts w:cs="Arial"/>
          <w:sz w:val="22"/>
          <w:szCs w:val="22"/>
        </w:rPr>
      </w:pPr>
      <w:r>
        <w:rPr>
          <w:rFonts w:cs="Arial"/>
          <w:sz w:val="22"/>
          <w:szCs w:val="22"/>
        </w:rPr>
        <w:t xml:space="preserve">Contrary to the decades-old non-governmental news media rhetoric, that it is the “Left” </w:t>
      </w:r>
      <w:r w:rsidR="006E3827">
        <w:rPr>
          <w:rFonts w:cs="Arial"/>
          <w:sz w:val="22"/>
          <w:szCs w:val="22"/>
        </w:rPr>
        <w:t xml:space="preserve">that protects individual rights and </w:t>
      </w:r>
      <w:r>
        <w:rPr>
          <w:rFonts w:cs="Arial"/>
          <w:sz w:val="22"/>
          <w:szCs w:val="22"/>
        </w:rPr>
        <w:t>access to due process, in my hard won experience, and now p</w:t>
      </w:r>
      <w:r w:rsidR="006E3827">
        <w:rPr>
          <w:rFonts w:cs="Arial"/>
          <w:sz w:val="22"/>
          <w:szCs w:val="22"/>
        </w:rPr>
        <w:t xml:space="preserve">erhaps yours; that </w:t>
      </w:r>
      <w:r>
        <w:rPr>
          <w:rFonts w:cs="Arial"/>
          <w:sz w:val="22"/>
          <w:szCs w:val="22"/>
        </w:rPr>
        <w:t xml:space="preserve"> rhetoric is </w:t>
      </w:r>
      <w:r w:rsidRPr="0095223C">
        <w:rPr>
          <w:rFonts w:cs="Arial"/>
          <w:b/>
          <w:sz w:val="22"/>
          <w:szCs w:val="22"/>
        </w:rPr>
        <w:t>BLATANTLY AND DEMONSTRABL</w:t>
      </w:r>
      <w:r w:rsidR="00C41819">
        <w:rPr>
          <w:rFonts w:cs="Arial"/>
          <w:b/>
          <w:sz w:val="22"/>
          <w:szCs w:val="22"/>
        </w:rPr>
        <w:t xml:space="preserve">Y FALSE, </w:t>
      </w:r>
      <w:r w:rsidR="00C41819">
        <w:rPr>
          <w:rFonts w:cs="Arial"/>
          <w:sz w:val="22"/>
          <w:szCs w:val="22"/>
        </w:rPr>
        <w:t xml:space="preserve">and the documented activities of the </w:t>
      </w:r>
      <w:r w:rsidR="00EE7057">
        <w:rPr>
          <w:rFonts w:cs="Arial"/>
          <w:sz w:val="22"/>
          <w:szCs w:val="22"/>
        </w:rPr>
        <w:t>DOJ</w:t>
      </w:r>
      <w:r w:rsidR="00C41819">
        <w:rPr>
          <w:rFonts w:cs="Arial"/>
          <w:sz w:val="22"/>
          <w:szCs w:val="22"/>
        </w:rPr>
        <w:t xml:space="preserve"> while under the control of the “Left</w:t>
      </w:r>
      <w:r w:rsidR="00900863">
        <w:rPr>
          <w:rFonts w:cs="Arial"/>
          <w:sz w:val="22"/>
          <w:szCs w:val="22"/>
        </w:rPr>
        <w:t>,</w:t>
      </w:r>
      <w:r w:rsidR="00C41819">
        <w:rPr>
          <w:rFonts w:cs="Arial"/>
          <w:sz w:val="22"/>
          <w:szCs w:val="22"/>
        </w:rPr>
        <w:t>” prove it:</w:t>
      </w:r>
    </w:p>
    <w:p w:rsidR="003153F4" w:rsidRPr="00900863" w:rsidRDefault="003153F4">
      <w:pPr>
        <w:rPr>
          <w:rFonts w:cs="Arial"/>
          <w:sz w:val="16"/>
          <w:szCs w:val="16"/>
        </w:rPr>
      </w:pPr>
    </w:p>
    <w:p w:rsidR="00C41819" w:rsidRDefault="00C41819" w:rsidP="00C41819">
      <w:pPr>
        <w:jc w:val="center"/>
        <w:rPr>
          <w:rFonts w:cs="Arial"/>
          <w:sz w:val="22"/>
          <w:szCs w:val="22"/>
        </w:rPr>
      </w:pPr>
      <w:r>
        <w:rPr>
          <w:rFonts w:cs="Arial"/>
          <w:noProof/>
          <w:sz w:val="22"/>
          <w:szCs w:val="22"/>
        </w:rPr>
        <w:drawing>
          <wp:inline distT="0" distB="0" distL="0" distR="0">
            <wp:extent cx="3103052" cy="2165230"/>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50D71000000578-0-image-a-45_1479000026771.jpg"/>
                    <pic:cNvPicPr/>
                  </pic:nvPicPr>
                  <pic:blipFill>
                    <a:blip r:embed="rId19">
                      <a:extLst>
                        <a:ext uri="{28A0092B-C50C-407E-A947-70E740481C1C}">
                          <a14:useLocalDpi xmlns:a14="http://schemas.microsoft.com/office/drawing/2010/main" val="0"/>
                        </a:ext>
                      </a:extLst>
                    </a:blip>
                    <a:stretch>
                      <a:fillRect/>
                    </a:stretch>
                  </pic:blipFill>
                  <pic:spPr>
                    <a:xfrm>
                      <a:off x="0" y="0"/>
                      <a:ext cx="3103052" cy="2165230"/>
                    </a:xfrm>
                    <a:prstGeom prst="rect">
                      <a:avLst/>
                    </a:prstGeom>
                  </pic:spPr>
                </pic:pic>
              </a:graphicData>
            </a:graphic>
          </wp:inline>
        </w:drawing>
      </w:r>
    </w:p>
    <w:p w:rsidR="00C41819" w:rsidRPr="004132FA" w:rsidRDefault="00610C38" w:rsidP="00C41819">
      <w:pPr>
        <w:rPr>
          <w:rFonts w:cs="Arial"/>
          <w:sz w:val="22"/>
          <w:szCs w:val="22"/>
        </w:rPr>
      </w:pPr>
      <w:r>
        <w:rPr>
          <w:rFonts w:cs="Arial"/>
          <w:sz w:val="22"/>
          <w:szCs w:val="22"/>
        </w:rPr>
        <w:lastRenderedPageBreak/>
        <w:t xml:space="preserve">1 </w:t>
      </w:r>
      <w:proofErr w:type="gramStart"/>
      <w:r>
        <w:rPr>
          <w:rFonts w:cs="Arial"/>
          <w:sz w:val="22"/>
          <w:szCs w:val="22"/>
        </w:rPr>
        <w:t>September</w:t>
      </w:r>
      <w:r w:rsidR="00C41819" w:rsidRPr="004132FA">
        <w:rPr>
          <w:rFonts w:cs="Arial"/>
          <w:sz w:val="22"/>
          <w:szCs w:val="22"/>
        </w:rPr>
        <w:t xml:space="preserve"> </w:t>
      </w:r>
      <w:r w:rsidR="00C41819">
        <w:rPr>
          <w:rFonts w:cs="Arial"/>
          <w:sz w:val="22"/>
          <w:szCs w:val="22"/>
        </w:rPr>
        <w:t xml:space="preserve"> 2017</w:t>
      </w:r>
      <w:proofErr w:type="gramEnd"/>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w:t>
      </w:r>
      <w:r w:rsidR="00C41819">
        <w:rPr>
          <w:rFonts w:cs="Arial"/>
          <w:sz w:val="22"/>
          <w:szCs w:val="22"/>
        </w:rPr>
        <w:tab/>
      </w:r>
      <w:r w:rsidR="00C41819">
        <w:rPr>
          <w:rFonts w:cs="Arial"/>
          <w:sz w:val="22"/>
          <w:szCs w:val="22"/>
        </w:rPr>
        <w:tab/>
      </w:r>
      <w:r w:rsidR="00C41819">
        <w:rPr>
          <w:rFonts w:cs="Arial"/>
          <w:sz w:val="22"/>
          <w:szCs w:val="22"/>
        </w:rPr>
        <w:tab/>
      </w:r>
      <w:r w:rsidR="00C41819">
        <w:rPr>
          <w:rFonts w:cs="Arial"/>
          <w:sz w:val="22"/>
          <w:szCs w:val="22"/>
        </w:rPr>
        <w:tab/>
        <w:t xml:space="preserve">        Mr. </w:t>
      </w:r>
      <w:r w:rsidR="00C41819" w:rsidRPr="004132FA">
        <w:rPr>
          <w:rFonts w:cs="Arial"/>
          <w:sz w:val="22"/>
          <w:szCs w:val="22"/>
        </w:rPr>
        <w:t>Jo</w:t>
      </w:r>
      <w:r w:rsidR="00C41819">
        <w:rPr>
          <w:rFonts w:cs="Arial"/>
          <w:sz w:val="22"/>
          <w:szCs w:val="22"/>
        </w:rPr>
        <w:t>seph M.</w:t>
      </w:r>
      <w:r w:rsidR="00C41819" w:rsidRPr="004132FA">
        <w:rPr>
          <w:rFonts w:cs="Arial"/>
          <w:sz w:val="22"/>
          <w:szCs w:val="22"/>
        </w:rPr>
        <w:t xml:space="preserve"> Arpaio</w:t>
      </w:r>
    </w:p>
    <w:p w:rsidR="003153F4" w:rsidRDefault="00C41819" w:rsidP="00C41819">
      <w:pPr>
        <w:jc w:val="right"/>
        <w:rPr>
          <w:rFonts w:cs="Arial"/>
          <w:sz w:val="22"/>
          <w:szCs w:val="22"/>
        </w:rPr>
      </w:pPr>
      <w:r w:rsidRPr="004132FA">
        <w:rPr>
          <w:rFonts w:cs="Arial"/>
          <w:sz w:val="22"/>
          <w:szCs w:val="22"/>
        </w:rPr>
        <w:t xml:space="preserve">Page </w:t>
      </w:r>
      <w:r w:rsidR="00314F2C">
        <w:rPr>
          <w:rFonts w:cs="Arial"/>
          <w:sz w:val="22"/>
          <w:szCs w:val="22"/>
        </w:rPr>
        <w:t>8</w:t>
      </w:r>
      <w:r w:rsidRPr="004132FA">
        <w:rPr>
          <w:rFonts w:cs="Arial"/>
          <w:sz w:val="22"/>
          <w:szCs w:val="22"/>
        </w:rPr>
        <w:t xml:space="preserve"> of </w:t>
      </w:r>
      <w:r w:rsidR="00314F2C">
        <w:rPr>
          <w:rFonts w:cs="Arial"/>
          <w:sz w:val="22"/>
          <w:szCs w:val="22"/>
        </w:rPr>
        <w:t>11</w:t>
      </w:r>
    </w:p>
    <w:p w:rsidR="003153F4" w:rsidRDefault="003153F4">
      <w:pPr>
        <w:rPr>
          <w:rFonts w:cs="Arial"/>
          <w:sz w:val="22"/>
          <w:szCs w:val="22"/>
        </w:rPr>
      </w:pPr>
    </w:p>
    <w:p w:rsidR="003153F4" w:rsidRDefault="003153F4">
      <w:pPr>
        <w:rPr>
          <w:rFonts w:cs="Arial"/>
          <w:sz w:val="22"/>
          <w:szCs w:val="22"/>
        </w:rPr>
      </w:pPr>
    </w:p>
    <w:p w:rsidR="00866F5B" w:rsidRDefault="00866F5B">
      <w:pPr>
        <w:rPr>
          <w:rFonts w:cs="Arial"/>
          <w:sz w:val="22"/>
          <w:szCs w:val="22"/>
        </w:rPr>
      </w:pPr>
    </w:p>
    <w:p w:rsidR="003153F4" w:rsidRDefault="00C41819">
      <w:pPr>
        <w:rPr>
          <w:rFonts w:cs="Arial"/>
          <w:sz w:val="22"/>
          <w:szCs w:val="22"/>
        </w:rPr>
      </w:pPr>
      <w:r w:rsidRPr="00C41819">
        <w:rPr>
          <w:rFonts w:cs="Arial"/>
          <w:i/>
          <w:sz w:val="22"/>
          <w:szCs w:val="22"/>
        </w:rPr>
        <w:t>“Fidelity, Bravery, Integrity</w:t>
      </w:r>
      <w:r>
        <w:rPr>
          <w:rFonts w:cs="Arial"/>
          <w:sz w:val="22"/>
          <w:szCs w:val="22"/>
        </w:rPr>
        <w:t>” ?</w:t>
      </w:r>
      <w:r w:rsidR="00900863">
        <w:rPr>
          <w:rFonts w:cs="Arial"/>
          <w:sz w:val="22"/>
          <w:szCs w:val="22"/>
        </w:rPr>
        <w:t xml:space="preserve">  Proclaim that at the grave site of the young boy pictured on Page 1 above?</w:t>
      </w:r>
      <w:r w:rsidR="003C6917">
        <w:rPr>
          <w:rFonts w:cs="Arial"/>
          <w:sz w:val="22"/>
          <w:szCs w:val="22"/>
        </w:rPr>
        <w:t xml:space="preserve"> P</w:t>
      </w:r>
      <w:r w:rsidR="00866F5B">
        <w:rPr>
          <w:rFonts w:cs="Arial"/>
          <w:sz w:val="22"/>
          <w:szCs w:val="22"/>
        </w:rPr>
        <w:t xml:space="preserve">erhaps that DOJ placard should be affixed to the grave site of </w:t>
      </w:r>
      <w:r w:rsidR="009F16B5">
        <w:rPr>
          <w:rFonts w:cs="Arial"/>
          <w:sz w:val="22"/>
          <w:szCs w:val="22"/>
        </w:rPr>
        <w:t xml:space="preserve">Mr. </w:t>
      </w:r>
      <w:r w:rsidR="00866F5B" w:rsidRPr="00866F5B">
        <w:rPr>
          <w:rFonts w:cs="Arial"/>
          <w:sz w:val="22"/>
          <w:szCs w:val="22"/>
        </w:rPr>
        <w:t>Grant Ronnebeck</w:t>
      </w:r>
      <w:r w:rsidR="00866F5B">
        <w:rPr>
          <w:rFonts w:cs="Arial"/>
          <w:sz w:val="22"/>
          <w:szCs w:val="22"/>
        </w:rPr>
        <w:t>?</w:t>
      </w:r>
    </w:p>
    <w:p w:rsidR="00C41819" w:rsidRDefault="00C41819">
      <w:pPr>
        <w:rPr>
          <w:rFonts w:cs="Arial"/>
          <w:sz w:val="22"/>
          <w:szCs w:val="22"/>
        </w:rPr>
      </w:pPr>
    </w:p>
    <w:p w:rsidR="00C41819" w:rsidRPr="00777227" w:rsidRDefault="00C41819">
      <w:pPr>
        <w:rPr>
          <w:rFonts w:cs="Arial"/>
          <w:b/>
          <w:sz w:val="22"/>
          <w:szCs w:val="22"/>
        </w:rPr>
      </w:pPr>
      <w:r>
        <w:rPr>
          <w:rFonts w:cs="Arial"/>
          <w:sz w:val="22"/>
          <w:szCs w:val="22"/>
        </w:rPr>
        <w:t>Your attorney</w:t>
      </w:r>
      <w:r w:rsidR="00777227">
        <w:rPr>
          <w:rFonts w:cs="Arial"/>
          <w:sz w:val="22"/>
          <w:szCs w:val="22"/>
        </w:rPr>
        <w:t xml:space="preserve">, Mr. </w:t>
      </w:r>
      <w:r w:rsidR="00777227" w:rsidRPr="00777227">
        <w:rPr>
          <w:rFonts w:cs="Arial"/>
          <w:sz w:val="22"/>
          <w:szCs w:val="22"/>
        </w:rPr>
        <w:t>Mark Goldman</w:t>
      </w:r>
      <w:r w:rsidR="00777227">
        <w:rPr>
          <w:rFonts w:cs="Arial"/>
          <w:sz w:val="22"/>
          <w:szCs w:val="22"/>
        </w:rPr>
        <w:t>,</w:t>
      </w:r>
      <w:r>
        <w:rPr>
          <w:rFonts w:cs="Arial"/>
          <w:sz w:val="22"/>
          <w:szCs w:val="22"/>
        </w:rPr>
        <w:t xml:space="preserve"> recently provided the media with the following, </w:t>
      </w:r>
      <w:r w:rsidRPr="00777227">
        <w:rPr>
          <w:rFonts w:cs="Arial"/>
          <w:b/>
          <w:sz w:val="22"/>
          <w:szCs w:val="22"/>
        </w:rPr>
        <w:t>a ruling that is well-known to current US Attorney General Jeff</w:t>
      </w:r>
      <w:r w:rsidR="00900863" w:rsidRPr="00777227">
        <w:rPr>
          <w:rFonts w:cs="Arial"/>
          <w:b/>
          <w:sz w:val="22"/>
          <w:szCs w:val="22"/>
        </w:rPr>
        <w:t>erson</w:t>
      </w:r>
      <w:r w:rsidRPr="00777227">
        <w:rPr>
          <w:rFonts w:cs="Arial"/>
          <w:b/>
          <w:sz w:val="22"/>
          <w:szCs w:val="22"/>
        </w:rPr>
        <w:t xml:space="preserve"> Sessions</w:t>
      </w:r>
      <w:r w:rsidR="00270BBF">
        <w:rPr>
          <w:rFonts w:cs="Arial"/>
          <w:b/>
          <w:sz w:val="22"/>
          <w:szCs w:val="22"/>
        </w:rPr>
        <w:t xml:space="preserve"> </w:t>
      </w:r>
      <w:r w:rsidR="00270BBF">
        <w:rPr>
          <w:rFonts w:cs="Arial"/>
          <w:sz w:val="22"/>
          <w:szCs w:val="22"/>
        </w:rPr>
        <w:t>(</w:t>
      </w:r>
      <w:r w:rsidR="00270BBF" w:rsidRPr="00270BBF">
        <w:rPr>
          <w:rFonts w:cs="Arial"/>
          <w:smallCaps/>
          <w:sz w:val="22"/>
          <w:szCs w:val="22"/>
        </w:rPr>
        <w:t>Attachment 4</w:t>
      </w:r>
      <w:r w:rsidR="00270BBF">
        <w:rPr>
          <w:rFonts w:cs="Arial"/>
          <w:sz w:val="22"/>
          <w:szCs w:val="22"/>
        </w:rPr>
        <w:t>)</w:t>
      </w:r>
      <w:r w:rsidRPr="00777227">
        <w:rPr>
          <w:rFonts w:cs="Arial"/>
          <w:b/>
          <w:sz w:val="22"/>
          <w:szCs w:val="22"/>
        </w:rPr>
        <w:t>:</w:t>
      </w:r>
    </w:p>
    <w:p w:rsidR="00C41819" w:rsidRDefault="00C41819">
      <w:pPr>
        <w:rPr>
          <w:rFonts w:cs="Arial"/>
          <w:sz w:val="22"/>
          <w:szCs w:val="22"/>
        </w:rPr>
      </w:pPr>
    </w:p>
    <w:p w:rsidR="003153F4" w:rsidRDefault="00900863" w:rsidP="00900863">
      <w:pPr>
        <w:jc w:val="center"/>
        <w:rPr>
          <w:rFonts w:cs="Arial"/>
          <w:sz w:val="22"/>
          <w:szCs w:val="22"/>
        </w:rPr>
      </w:pPr>
      <w:r>
        <w:rPr>
          <w:rFonts w:cs="Arial"/>
          <w:noProof/>
          <w:sz w:val="22"/>
          <w:szCs w:val="22"/>
        </w:rPr>
        <w:drawing>
          <wp:inline distT="0" distB="0" distL="0" distR="0">
            <wp:extent cx="6504317" cy="1820368"/>
            <wp:effectExtent l="57150" t="57150" r="48895" b="660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 at hearing.JPG"/>
                    <pic:cNvPicPr/>
                  </pic:nvPicPr>
                  <pic:blipFill>
                    <a:blip r:embed="rId20">
                      <a:extLst>
                        <a:ext uri="{28A0092B-C50C-407E-A947-70E740481C1C}">
                          <a14:useLocalDpi xmlns:a14="http://schemas.microsoft.com/office/drawing/2010/main" val="0"/>
                        </a:ext>
                      </a:extLst>
                    </a:blip>
                    <a:stretch>
                      <a:fillRect/>
                    </a:stretch>
                  </pic:blipFill>
                  <pic:spPr>
                    <a:xfrm>
                      <a:off x="0" y="0"/>
                      <a:ext cx="6511048" cy="1822252"/>
                    </a:xfrm>
                    <a:prstGeom prst="rect">
                      <a:avLst/>
                    </a:prstGeom>
                    <a:effectLst>
                      <a:glow rad="50800">
                        <a:schemeClr val="tx2">
                          <a:lumMod val="60000"/>
                          <a:lumOff val="40000"/>
                        </a:schemeClr>
                      </a:glow>
                    </a:effectLst>
                  </pic:spPr>
                </pic:pic>
              </a:graphicData>
            </a:graphic>
          </wp:inline>
        </w:drawing>
      </w:r>
    </w:p>
    <w:p w:rsidR="003153F4" w:rsidRDefault="003153F4">
      <w:pPr>
        <w:rPr>
          <w:rFonts w:cs="Arial"/>
          <w:sz w:val="22"/>
          <w:szCs w:val="22"/>
        </w:rPr>
      </w:pPr>
    </w:p>
    <w:p w:rsidR="00777227" w:rsidRPr="00D810E3" w:rsidRDefault="00777227">
      <w:pPr>
        <w:rPr>
          <w:rFonts w:cs="Arial"/>
          <w:i/>
          <w:sz w:val="22"/>
          <w:szCs w:val="22"/>
        </w:rPr>
      </w:pPr>
      <w:r>
        <w:rPr>
          <w:rFonts w:cs="Arial"/>
          <w:sz w:val="22"/>
          <w:szCs w:val="22"/>
        </w:rPr>
        <w:t xml:space="preserve">The very dangerous </w:t>
      </w:r>
      <w:r w:rsidR="00270BBF">
        <w:rPr>
          <w:rFonts w:cs="Arial"/>
          <w:sz w:val="22"/>
          <w:szCs w:val="22"/>
        </w:rPr>
        <w:t xml:space="preserve">and highly promoted </w:t>
      </w:r>
      <w:r>
        <w:rPr>
          <w:rFonts w:cs="Arial"/>
          <w:sz w:val="22"/>
          <w:szCs w:val="22"/>
        </w:rPr>
        <w:t xml:space="preserve">ruse is that the US Department of Justice acts </w:t>
      </w:r>
      <w:r w:rsidR="00270BBF">
        <w:rPr>
          <w:rFonts w:cs="Arial"/>
          <w:sz w:val="22"/>
          <w:szCs w:val="22"/>
        </w:rPr>
        <w:t>as an</w:t>
      </w:r>
      <w:r>
        <w:rPr>
          <w:rFonts w:cs="Arial"/>
          <w:sz w:val="22"/>
          <w:szCs w:val="22"/>
        </w:rPr>
        <w:t xml:space="preserve"> independent and non-political</w:t>
      </w:r>
      <w:r w:rsidR="00270BBF">
        <w:rPr>
          <w:rFonts w:cs="Arial"/>
          <w:sz w:val="22"/>
          <w:szCs w:val="22"/>
        </w:rPr>
        <w:t xml:space="preserve"> agency</w:t>
      </w:r>
      <w:r>
        <w:rPr>
          <w:rFonts w:cs="Arial"/>
          <w:sz w:val="22"/>
          <w:szCs w:val="22"/>
        </w:rPr>
        <w:t xml:space="preserve">; </w:t>
      </w:r>
      <w:r w:rsidR="006E3827">
        <w:rPr>
          <w:rFonts w:cs="Arial"/>
          <w:sz w:val="22"/>
          <w:szCs w:val="22"/>
        </w:rPr>
        <w:t xml:space="preserve">that </w:t>
      </w:r>
      <w:r>
        <w:rPr>
          <w:rFonts w:cs="Arial"/>
          <w:sz w:val="22"/>
          <w:szCs w:val="22"/>
        </w:rPr>
        <w:t xml:space="preserve">their central guidance </w:t>
      </w:r>
      <w:r w:rsidR="006E3827">
        <w:rPr>
          <w:rFonts w:cs="Arial"/>
          <w:sz w:val="22"/>
          <w:szCs w:val="22"/>
        </w:rPr>
        <w:t xml:space="preserve">is </w:t>
      </w:r>
      <w:r>
        <w:rPr>
          <w:rFonts w:cs="Arial"/>
          <w:sz w:val="22"/>
          <w:szCs w:val="22"/>
        </w:rPr>
        <w:t xml:space="preserve">the ‘Rule of Law.”  </w:t>
      </w:r>
      <w:r w:rsidR="009B68E5">
        <w:rPr>
          <w:rFonts w:cs="Arial"/>
          <w:sz w:val="22"/>
          <w:szCs w:val="22"/>
        </w:rPr>
        <w:t>T</w:t>
      </w:r>
      <w:r>
        <w:rPr>
          <w:rFonts w:cs="Arial"/>
          <w:sz w:val="22"/>
          <w:szCs w:val="22"/>
        </w:rPr>
        <w:t xml:space="preserve">he non-governmental news media </w:t>
      </w:r>
      <w:r w:rsidR="00D810E3">
        <w:rPr>
          <w:rFonts w:cs="Arial"/>
          <w:sz w:val="22"/>
          <w:szCs w:val="22"/>
        </w:rPr>
        <w:t xml:space="preserve">also </w:t>
      </w:r>
      <w:r>
        <w:rPr>
          <w:rFonts w:cs="Arial"/>
          <w:sz w:val="22"/>
          <w:szCs w:val="22"/>
        </w:rPr>
        <w:t xml:space="preserve">promotes </w:t>
      </w:r>
      <w:r w:rsidR="006E3827">
        <w:rPr>
          <w:rFonts w:cs="Arial"/>
          <w:sz w:val="22"/>
          <w:szCs w:val="22"/>
        </w:rPr>
        <w:t xml:space="preserve">that </w:t>
      </w:r>
      <w:r w:rsidR="009B68E5">
        <w:rPr>
          <w:rFonts w:cs="Arial"/>
          <w:sz w:val="22"/>
          <w:szCs w:val="22"/>
        </w:rPr>
        <w:t xml:space="preserve">courts are disconnected from politics; </w:t>
      </w:r>
      <w:r w:rsidR="00D810E3">
        <w:rPr>
          <w:rFonts w:cs="Arial"/>
          <w:sz w:val="22"/>
          <w:szCs w:val="22"/>
        </w:rPr>
        <w:t xml:space="preserve">also </w:t>
      </w:r>
      <w:r w:rsidR="006E3827">
        <w:rPr>
          <w:rFonts w:cs="Arial"/>
          <w:sz w:val="22"/>
          <w:szCs w:val="22"/>
        </w:rPr>
        <w:t xml:space="preserve">devoted to the </w:t>
      </w:r>
      <w:r>
        <w:rPr>
          <w:rFonts w:cs="Arial"/>
          <w:sz w:val="22"/>
          <w:szCs w:val="22"/>
        </w:rPr>
        <w:t>‘Rule of Law.’</w:t>
      </w:r>
      <w:r w:rsidR="00866F5B">
        <w:rPr>
          <w:rFonts w:cs="Arial"/>
          <w:sz w:val="22"/>
          <w:szCs w:val="22"/>
        </w:rPr>
        <w:t xml:space="preserve">  </w:t>
      </w:r>
      <w:r w:rsidR="00866F5B" w:rsidRPr="00D810E3">
        <w:rPr>
          <w:rFonts w:cs="Arial"/>
          <w:i/>
          <w:sz w:val="22"/>
          <w:szCs w:val="22"/>
        </w:rPr>
        <w:t>Rubbish!</w:t>
      </w:r>
    </w:p>
    <w:p w:rsidR="00777227" w:rsidRPr="006E3827" w:rsidRDefault="00777227">
      <w:pPr>
        <w:rPr>
          <w:rFonts w:cs="Arial"/>
          <w:sz w:val="16"/>
          <w:szCs w:val="16"/>
        </w:rPr>
      </w:pPr>
    </w:p>
    <w:p w:rsidR="00866F5B" w:rsidRPr="006E3827" w:rsidRDefault="00777227" w:rsidP="006E3827">
      <w:pPr>
        <w:pStyle w:val="ListParagraph"/>
        <w:numPr>
          <w:ilvl w:val="0"/>
          <w:numId w:val="2"/>
        </w:numPr>
        <w:rPr>
          <w:rFonts w:cs="Arial"/>
          <w:sz w:val="22"/>
          <w:szCs w:val="22"/>
        </w:rPr>
      </w:pPr>
      <w:r w:rsidRPr="006E3827">
        <w:rPr>
          <w:rFonts w:cs="Arial"/>
          <w:sz w:val="22"/>
          <w:szCs w:val="22"/>
        </w:rPr>
        <w:t xml:space="preserve">Are we to believe that Judge Susan Bolton was not “enjoined” to proceed in your matter on the basis of her </w:t>
      </w:r>
      <w:r w:rsidR="00866F5B" w:rsidRPr="006E3827">
        <w:rPr>
          <w:rFonts w:cs="Arial"/>
          <w:sz w:val="22"/>
          <w:szCs w:val="22"/>
        </w:rPr>
        <w:t xml:space="preserve">professional </w:t>
      </w:r>
      <w:r w:rsidR="00D810E3">
        <w:rPr>
          <w:rFonts w:cs="Arial"/>
          <w:sz w:val="22"/>
          <w:szCs w:val="22"/>
        </w:rPr>
        <w:t>knowledge of the above</w:t>
      </w:r>
      <w:r w:rsidRPr="006E3827">
        <w:rPr>
          <w:rFonts w:cs="Arial"/>
          <w:sz w:val="22"/>
          <w:szCs w:val="22"/>
        </w:rPr>
        <w:t xml:space="preserve"> Second Circuit ruling </w:t>
      </w:r>
      <w:r w:rsidR="00D810E3">
        <w:rPr>
          <w:rFonts w:cs="Arial"/>
          <w:sz w:val="22"/>
          <w:szCs w:val="22"/>
        </w:rPr>
        <w:t xml:space="preserve"> </w:t>
      </w:r>
      <w:r w:rsidRPr="006E3827">
        <w:rPr>
          <w:rFonts w:cs="Arial"/>
          <w:b/>
          <w:i/>
          <w:sz w:val="22"/>
          <w:szCs w:val="22"/>
        </w:rPr>
        <w:t>of TEN YEARS AGO?!</w:t>
      </w:r>
      <w:r w:rsidR="00866F5B" w:rsidRPr="006E3827">
        <w:rPr>
          <w:rFonts w:cs="Arial"/>
          <w:sz w:val="22"/>
          <w:szCs w:val="22"/>
        </w:rPr>
        <w:t xml:space="preserve">  </w:t>
      </w:r>
    </w:p>
    <w:p w:rsidR="00866F5B" w:rsidRPr="006E3827" w:rsidRDefault="00866F5B">
      <w:pPr>
        <w:rPr>
          <w:rFonts w:cs="Arial"/>
          <w:sz w:val="8"/>
          <w:szCs w:val="8"/>
        </w:rPr>
      </w:pPr>
    </w:p>
    <w:p w:rsidR="00777227" w:rsidRPr="006E3827" w:rsidRDefault="006E3827" w:rsidP="006E3827">
      <w:pPr>
        <w:pStyle w:val="ListParagraph"/>
        <w:numPr>
          <w:ilvl w:val="0"/>
          <w:numId w:val="2"/>
        </w:numPr>
        <w:rPr>
          <w:rFonts w:cs="Arial"/>
          <w:sz w:val="22"/>
          <w:szCs w:val="22"/>
        </w:rPr>
      </w:pPr>
      <w:r w:rsidRPr="006E3827">
        <w:rPr>
          <w:rFonts w:cs="Arial"/>
          <w:sz w:val="22"/>
          <w:szCs w:val="22"/>
        </w:rPr>
        <w:t>A</w:t>
      </w:r>
      <w:r w:rsidR="00866F5B" w:rsidRPr="006E3827">
        <w:rPr>
          <w:rFonts w:cs="Arial"/>
          <w:sz w:val="22"/>
          <w:szCs w:val="22"/>
        </w:rPr>
        <w:t xml:space="preserve">re we to believe that the basic rights of the accused or convicted, as </w:t>
      </w:r>
      <w:r w:rsidR="00D810E3">
        <w:rPr>
          <w:rFonts w:cs="Arial"/>
          <w:sz w:val="22"/>
          <w:szCs w:val="22"/>
        </w:rPr>
        <w:t xml:space="preserve">merely </w:t>
      </w:r>
      <w:r w:rsidR="00783802" w:rsidRPr="006E3827">
        <w:rPr>
          <w:rFonts w:cs="Arial"/>
          <w:sz w:val="22"/>
          <w:szCs w:val="22"/>
        </w:rPr>
        <w:t>re</w:t>
      </w:r>
      <w:r w:rsidR="00866F5B" w:rsidRPr="006E3827">
        <w:rPr>
          <w:rFonts w:cs="Arial"/>
          <w:sz w:val="22"/>
          <w:szCs w:val="22"/>
        </w:rPr>
        <w:t>affirmed by this ruling</w:t>
      </w:r>
      <w:r w:rsidR="00783802" w:rsidRPr="006E3827">
        <w:rPr>
          <w:rFonts w:cs="Arial"/>
          <w:sz w:val="22"/>
          <w:szCs w:val="22"/>
        </w:rPr>
        <w:t>,</w:t>
      </w:r>
      <w:r w:rsidR="00D810E3">
        <w:rPr>
          <w:rFonts w:cs="Arial"/>
          <w:sz w:val="22"/>
          <w:szCs w:val="22"/>
        </w:rPr>
        <w:t xml:space="preserve"> were previously</w:t>
      </w:r>
      <w:r w:rsidR="00866F5B" w:rsidRPr="006E3827">
        <w:rPr>
          <w:rFonts w:cs="Arial"/>
          <w:sz w:val="22"/>
          <w:szCs w:val="22"/>
        </w:rPr>
        <w:t xml:space="preserve"> unknown to </w:t>
      </w:r>
      <w:r w:rsidRPr="006E3827">
        <w:rPr>
          <w:rFonts w:cs="Arial"/>
          <w:sz w:val="22"/>
          <w:szCs w:val="22"/>
        </w:rPr>
        <w:t>Judge Susan Bolton</w:t>
      </w:r>
      <w:r w:rsidR="00866F5B" w:rsidRPr="006E3827">
        <w:rPr>
          <w:rFonts w:cs="Arial"/>
          <w:sz w:val="22"/>
          <w:szCs w:val="22"/>
        </w:rPr>
        <w:t>?</w:t>
      </w:r>
    </w:p>
    <w:p w:rsidR="006E3827" w:rsidRPr="006E3827" w:rsidRDefault="006E3827">
      <w:pPr>
        <w:rPr>
          <w:rFonts w:cs="Arial"/>
          <w:sz w:val="8"/>
          <w:szCs w:val="8"/>
        </w:rPr>
      </w:pPr>
    </w:p>
    <w:p w:rsidR="006E3827" w:rsidRPr="006E3827" w:rsidRDefault="006E3827" w:rsidP="006E3827">
      <w:pPr>
        <w:pStyle w:val="ListParagraph"/>
        <w:numPr>
          <w:ilvl w:val="0"/>
          <w:numId w:val="2"/>
        </w:numPr>
        <w:rPr>
          <w:rFonts w:cs="Arial"/>
          <w:sz w:val="22"/>
          <w:szCs w:val="22"/>
        </w:rPr>
      </w:pPr>
      <w:r w:rsidRPr="006E3827">
        <w:rPr>
          <w:rFonts w:cs="Arial"/>
          <w:sz w:val="22"/>
          <w:szCs w:val="22"/>
        </w:rPr>
        <w:t xml:space="preserve">Are we to believe that </w:t>
      </w:r>
      <w:r w:rsidR="00D810E3">
        <w:rPr>
          <w:rFonts w:cs="Arial"/>
          <w:sz w:val="22"/>
          <w:szCs w:val="22"/>
        </w:rPr>
        <w:t xml:space="preserve">a </w:t>
      </w:r>
      <w:r>
        <w:rPr>
          <w:rFonts w:cs="Arial"/>
          <w:sz w:val="22"/>
          <w:szCs w:val="22"/>
        </w:rPr>
        <w:t>President Clinton nominee</w:t>
      </w:r>
      <w:r w:rsidR="00D810E3">
        <w:rPr>
          <w:rFonts w:cs="Arial"/>
          <w:sz w:val="22"/>
          <w:szCs w:val="22"/>
        </w:rPr>
        <w:t>,</w:t>
      </w:r>
      <w:r>
        <w:rPr>
          <w:rFonts w:cs="Arial"/>
          <w:sz w:val="22"/>
          <w:szCs w:val="22"/>
        </w:rPr>
        <w:t xml:space="preserve"> </w:t>
      </w:r>
      <w:r w:rsidRPr="006E3827">
        <w:rPr>
          <w:rFonts w:cs="Arial"/>
          <w:sz w:val="22"/>
          <w:szCs w:val="22"/>
        </w:rPr>
        <w:t>Judge Bolton</w:t>
      </w:r>
      <w:r w:rsidR="00D810E3">
        <w:rPr>
          <w:rFonts w:cs="Arial"/>
          <w:sz w:val="22"/>
          <w:szCs w:val="22"/>
        </w:rPr>
        <w:t>,</w:t>
      </w:r>
      <w:r w:rsidRPr="006E3827">
        <w:rPr>
          <w:rFonts w:cs="Arial"/>
          <w:sz w:val="22"/>
          <w:szCs w:val="22"/>
        </w:rPr>
        <w:t xml:space="preserve"> ruled </w:t>
      </w:r>
      <w:r>
        <w:rPr>
          <w:rFonts w:cs="Arial"/>
          <w:sz w:val="22"/>
          <w:szCs w:val="22"/>
        </w:rPr>
        <w:t xml:space="preserve">on your issue, </w:t>
      </w:r>
      <w:r w:rsidRPr="00D810E3">
        <w:rPr>
          <w:rFonts w:cs="Arial"/>
          <w:b/>
          <w:sz w:val="22"/>
          <w:szCs w:val="22"/>
        </w:rPr>
        <w:t>from the confines of her chambers</w:t>
      </w:r>
      <w:r>
        <w:rPr>
          <w:rFonts w:cs="Arial"/>
          <w:sz w:val="22"/>
          <w:szCs w:val="22"/>
        </w:rPr>
        <w:t>,</w:t>
      </w:r>
      <w:r w:rsidRPr="006E3827">
        <w:rPr>
          <w:rFonts w:cs="Arial"/>
          <w:sz w:val="22"/>
          <w:szCs w:val="22"/>
        </w:rPr>
        <w:t xml:space="preserve"> in a manner utterly devoid of </w:t>
      </w:r>
      <w:r>
        <w:rPr>
          <w:rFonts w:cs="Arial"/>
          <w:sz w:val="22"/>
          <w:szCs w:val="22"/>
        </w:rPr>
        <w:t>political considerations</w:t>
      </w:r>
      <w:r w:rsidRPr="006E3827">
        <w:rPr>
          <w:rFonts w:cs="Arial"/>
          <w:sz w:val="22"/>
          <w:szCs w:val="22"/>
        </w:rPr>
        <w:t>?</w:t>
      </w:r>
    </w:p>
    <w:p w:rsidR="003153F4" w:rsidRPr="006434EA" w:rsidRDefault="003153F4">
      <w:pPr>
        <w:rPr>
          <w:rFonts w:cs="Arial"/>
          <w:sz w:val="16"/>
          <w:szCs w:val="16"/>
        </w:rPr>
      </w:pPr>
    </w:p>
    <w:p w:rsidR="003153F4" w:rsidRDefault="00866F5B" w:rsidP="00866F5B">
      <w:pPr>
        <w:jc w:val="center"/>
        <w:rPr>
          <w:rFonts w:cs="Arial"/>
          <w:sz w:val="22"/>
          <w:szCs w:val="22"/>
        </w:rPr>
      </w:pPr>
      <w:r>
        <w:rPr>
          <w:rFonts w:cs="Arial"/>
          <w:noProof/>
          <w:sz w:val="22"/>
          <w:szCs w:val="22"/>
        </w:rPr>
        <w:drawing>
          <wp:inline distT="0" distB="0" distL="0" distR="0">
            <wp:extent cx="3917471" cy="2984739"/>
            <wp:effectExtent l="0" t="0" r="698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1997.0.jpg"/>
                    <pic:cNvPicPr/>
                  </pic:nvPicPr>
                  <pic:blipFill>
                    <a:blip r:embed="rId21">
                      <a:extLst>
                        <a:ext uri="{28A0092B-C50C-407E-A947-70E740481C1C}">
                          <a14:useLocalDpi xmlns:a14="http://schemas.microsoft.com/office/drawing/2010/main" val="0"/>
                        </a:ext>
                      </a:extLst>
                    </a:blip>
                    <a:stretch>
                      <a:fillRect/>
                    </a:stretch>
                  </pic:blipFill>
                  <pic:spPr>
                    <a:xfrm>
                      <a:off x="0" y="0"/>
                      <a:ext cx="3919583" cy="2986349"/>
                    </a:xfrm>
                    <a:prstGeom prst="rect">
                      <a:avLst/>
                    </a:prstGeom>
                  </pic:spPr>
                </pic:pic>
              </a:graphicData>
            </a:graphic>
          </wp:inline>
        </w:drawing>
      </w:r>
    </w:p>
    <w:p w:rsidR="003153F4" w:rsidRDefault="003153F4">
      <w:pPr>
        <w:rPr>
          <w:rFonts w:cs="Arial"/>
          <w:sz w:val="22"/>
          <w:szCs w:val="22"/>
        </w:rPr>
      </w:pPr>
    </w:p>
    <w:p w:rsidR="006A1C12" w:rsidRPr="004132FA" w:rsidRDefault="006A1C12" w:rsidP="006A1C12">
      <w:pPr>
        <w:rPr>
          <w:rFonts w:cs="Arial"/>
          <w:sz w:val="22"/>
          <w:szCs w:val="22"/>
        </w:rPr>
      </w:pPr>
      <w:r w:rsidRPr="004132FA">
        <w:rPr>
          <w:rFonts w:cs="Arial"/>
          <w:sz w:val="22"/>
          <w:szCs w:val="22"/>
        </w:rPr>
        <w:lastRenderedPageBreak/>
        <w:t xml:space="preserve">1 </w:t>
      </w:r>
      <w:r w:rsidR="00610C38">
        <w:rPr>
          <w:rFonts w:cs="Arial"/>
          <w:sz w:val="22"/>
          <w:szCs w:val="22"/>
        </w:rPr>
        <w:t>September 2017</w:t>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00DD063E">
        <w:rPr>
          <w:rFonts w:cs="Arial"/>
          <w:sz w:val="22"/>
          <w:szCs w:val="22"/>
        </w:rPr>
        <w:tab/>
      </w:r>
      <w:r w:rsidRPr="004132FA">
        <w:rPr>
          <w:rFonts w:cs="Arial"/>
          <w:sz w:val="22"/>
          <w:szCs w:val="22"/>
        </w:rPr>
        <w:t xml:space="preserve">        </w:t>
      </w:r>
      <w:r w:rsidR="00DD063E">
        <w:rPr>
          <w:rFonts w:cs="Arial"/>
          <w:sz w:val="22"/>
          <w:szCs w:val="22"/>
        </w:rPr>
        <w:t xml:space="preserve">Mr. </w:t>
      </w:r>
      <w:r w:rsidR="00DD063E" w:rsidRPr="004132FA">
        <w:rPr>
          <w:rFonts w:cs="Arial"/>
          <w:sz w:val="22"/>
          <w:szCs w:val="22"/>
        </w:rPr>
        <w:t>Jo</w:t>
      </w:r>
      <w:r w:rsidR="00DD063E">
        <w:rPr>
          <w:rFonts w:cs="Arial"/>
          <w:sz w:val="22"/>
          <w:szCs w:val="22"/>
        </w:rPr>
        <w:t>seph M.</w:t>
      </w:r>
      <w:r w:rsidR="00DD063E" w:rsidRPr="004132FA">
        <w:rPr>
          <w:rFonts w:cs="Arial"/>
          <w:sz w:val="22"/>
          <w:szCs w:val="22"/>
        </w:rPr>
        <w:t xml:space="preserve"> Arpaio</w:t>
      </w:r>
    </w:p>
    <w:p w:rsidR="006A1C12" w:rsidRPr="004132FA" w:rsidRDefault="00CF1B4A" w:rsidP="006A1C12">
      <w:pPr>
        <w:jc w:val="right"/>
        <w:rPr>
          <w:rFonts w:cs="Arial"/>
          <w:sz w:val="22"/>
          <w:szCs w:val="22"/>
        </w:rPr>
      </w:pPr>
      <w:r w:rsidRPr="004132FA">
        <w:rPr>
          <w:rFonts w:cs="Arial"/>
          <w:sz w:val="22"/>
          <w:szCs w:val="22"/>
        </w:rPr>
        <w:t xml:space="preserve">Page </w:t>
      </w:r>
      <w:r w:rsidR="00314F2C">
        <w:rPr>
          <w:rFonts w:cs="Arial"/>
          <w:sz w:val="22"/>
          <w:szCs w:val="22"/>
        </w:rPr>
        <w:t>9</w:t>
      </w:r>
      <w:r w:rsidR="006A1C12" w:rsidRPr="004132FA">
        <w:rPr>
          <w:rFonts w:cs="Arial"/>
          <w:sz w:val="22"/>
          <w:szCs w:val="22"/>
        </w:rPr>
        <w:t xml:space="preserve"> of </w:t>
      </w:r>
      <w:r w:rsidR="00314F2C">
        <w:rPr>
          <w:rFonts w:cs="Arial"/>
          <w:sz w:val="22"/>
          <w:szCs w:val="22"/>
        </w:rPr>
        <w:t>11</w:t>
      </w:r>
    </w:p>
    <w:p w:rsidR="00E40E23" w:rsidRPr="004132FA" w:rsidRDefault="00E40E23">
      <w:pPr>
        <w:rPr>
          <w:rFonts w:cs="Arial"/>
          <w:sz w:val="22"/>
          <w:szCs w:val="22"/>
        </w:rPr>
      </w:pPr>
    </w:p>
    <w:p w:rsidR="00E40E23" w:rsidRPr="004132FA" w:rsidRDefault="00E40E23" w:rsidP="00E40E23">
      <w:pPr>
        <w:rPr>
          <w:rFonts w:cs="Arial"/>
          <w:b/>
          <w:sz w:val="22"/>
          <w:szCs w:val="22"/>
          <w:u w:val="single"/>
        </w:rPr>
      </w:pPr>
      <w:r>
        <w:rPr>
          <w:rFonts w:cs="Arial"/>
          <w:b/>
          <w:sz w:val="22"/>
          <w:szCs w:val="22"/>
          <w:u w:val="single"/>
        </w:rPr>
        <w:t>Conclusions</w:t>
      </w:r>
    </w:p>
    <w:p w:rsidR="002A6320" w:rsidRPr="00ED1CE6" w:rsidRDefault="002A6320">
      <w:pPr>
        <w:rPr>
          <w:rFonts w:cs="Arial"/>
          <w:sz w:val="22"/>
          <w:szCs w:val="22"/>
        </w:rPr>
      </w:pPr>
    </w:p>
    <w:p w:rsidR="00E40E23" w:rsidRDefault="00E24746" w:rsidP="00D810E3">
      <w:pPr>
        <w:pStyle w:val="ListParagraph"/>
        <w:numPr>
          <w:ilvl w:val="0"/>
          <w:numId w:val="3"/>
        </w:numPr>
        <w:spacing w:line="280" w:lineRule="atLeast"/>
        <w:rPr>
          <w:rFonts w:cs="Arial"/>
          <w:sz w:val="22"/>
          <w:szCs w:val="22"/>
        </w:rPr>
      </w:pPr>
      <w:r>
        <w:rPr>
          <w:rFonts w:cs="Arial"/>
          <w:sz w:val="22"/>
          <w:szCs w:val="22"/>
        </w:rPr>
        <w:t xml:space="preserve">Had I the courage and wherewithal to disobey the illicit </w:t>
      </w:r>
      <w:r w:rsidRPr="00E24746">
        <w:rPr>
          <w:rFonts w:cs="Arial"/>
          <w:i/>
          <w:sz w:val="22"/>
          <w:szCs w:val="22"/>
        </w:rPr>
        <w:t>ex parte</w:t>
      </w:r>
      <w:r>
        <w:rPr>
          <w:rFonts w:cs="Arial"/>
          <w:sz w:val="22"/>
          <w:szCs w:val="22"/>
        </w:rPr>
        <w:t xml:space="preserve"> order issued </w:t>
      </w:r>
      <w:r w:rsidR="00ED1CE6">
        <w:rPr>
          <w:rFonts w:cs="Arial"/>
          <w:sz w:val="22"/>
          <w:szCs w:val="22"/>
        </w:rPr>
        <w:t xml:space="preserve">against me </w:t>
      </w:r>
      <w:r>
        <w:rPr>
          <w:rFonts w:cs="Arial"/>
          <w:sz w:val="22"/>
          <w:szCs w:val="22"/>
        </w:rPr>
        <w:t xml:space="preserve">during the Christmas holidays, by a Michigan judge that later received Appeals Court campaign funds from the same </w:t>
      </w:r>
      <w:r w:rsidR="00ED1CE6">
        <w:rPr>
          <w:rFonts w:cs="Arial"/>
          <w:sz w:val="22"/>
          <w:szCs w:val="22"/>
        </w:rPr>
        <w:t xml:space="preserve">Chrysler </w:t>
      </w:r>
      <w:r>
        <w:rPr>
          <w:rFonts w:cs="Arial"/>
          <w:sz w:val="22"/>
          <w:szCs w:val="22"/>
        </w:rPr>
        <w:t xml:space="preserve">lawyers that rallied around the criminal conspiracy facilitated by the US Department of Justice, nine-year-old Brandon Auer </w:t>
      </w:r>
      <w:r w:rsidR="00ED1CE6">
        <w:rPr>
          <w:rFonts w:cs="Arial"/>
          <w:sz w:val="22"/>
          <w:szCs w:val="22"/>
        </w:rPr>
        <w:t>would still be alive. Brandon would have been</w:t>
      </w:r>
      <w:r>
        <w:rPr>
          <w:rFonts w:cs="Arial"/>
          <w:sz w:val="22"/>
          <w:szCs w:val="22"/>
        </w:rPr>
        <w:t xml:space="preserve"> protected by his family’s knowledge of a safety defect that I had presented </w:t>
      </w:r>
      <w:r w:rsidR="00ED1CE6">
        <w:rPr>
          <w:rFonts w:cs="Arial"/>
          <w:sz w:val="22"/>
          <w:szCs w:val="22"/>
        </w:rPr>
        <w:t xml:space="preserve">to Chrysler executives </w:t>
      </w:r>
      <w:r>
        <w:rPr>
          <w:rFonts w:cs="Arial"/>
          <w:sz w:val="22"/>
          <w:szCs w:val="22"/>
        </w:rPr>
        <w:t>years earlier.</w:t>
      </w:r>
    </w:p>
    <w:p w:rsidR="00E24746" w:rsidRPr="00ED1CE6" w:rsidRDefault="00E24746" w:rsidP="00E24746">
      <w:pPr>
        <w:pStyle w:val="ListParagraph"/>
        <w:rPr>
          <w:rFonts w:cs="Arial"/>
          <w:sz w:val="22"/>
          <w:szCs w:val="22"/>
        </w:rPr>
      </w:pPr>
    </w:p>
    <w:p w:rsidR="00E24746" w:rsidRDefault="00E24746" w:rsidP="00D73D15">
      <w:pPr>
        <w:pStyle w:val="ListParagraph"/>
        <w:numPr>
          <w:ilvl w:val="0"/>
          <w:numId w:val="3"/>
        </w:numPr>
        <w:rPr>
          <w:rFonts w:cs="Arial"/>
          <w:sz w:val="22"/>
          <w:szCs w:val="22"/>
        </w:rPr>
      </w:pPr>
      <w:r>
        <w:rPr>
          <w:rFonts w:cs="Arial"/>
          <w:sz w:val="22"/>
          <w:szCs w:val="22"/>
        </w:rPr>
        <w:t xml:space="preserve">Conclusion #1 has </w:t>
      </w:r>
      <w:r w:rsidR="00ED1CE6">
        <w:rPr>
          <w:rFonts w:cs="Arial"/>
          <w:sz w:val="22"/>
          <w:szCs w:val="22"/>
        </w:rPr>
        <w:t xml:space="preserve">at least two </w:t>
      </w:r>
      <w:r w:rsidR="004E2269">
        <w:rPr>
          <w:rFonts w:cs="Arial"/>
          <w:sz w:val="22"/>
          <w:szCs w:val="22"/>
        </w:rPr>
        <w:t xml:space="preserve">illicit and illegal </w:t>
      </w:r>
      <w:r>
        <w:rPr>
          <w:rFonts w:cs="Arial"/>
          <w:sz w:val="22"/>
          <w:szCs w:val="22"/>
        </w:rPr>
        <w:t>parallels to the</w:t>
      </w:r>
      <w:r w:rsidR="00D73D15">
        <w:rPr>
          <w:rFonts w:cs="Arial"/>
          <w:sz w:val="22"/>
          <w:szCs w:val="22"/>
        </w:rPr>
        <w:t xml:space="preserve"> </w:t>
      </w:r>
      <w:r w:rsidR="00D73D15" w:rsidRPr="00D73D15">
        <w:rPr>
          <w:rFonts w:cs="Arial"/>
          <w:i/>
          <w:sz w:val="22"/>
          <w:szCs w:val="22"/>
        </w:rPr>
        <w:t xml:space="preserve">“ruled from the chamber” </w:t>
      </w:r>
      <w:r w:rsidR="00ED1CE6">
        <w:rPr>
          <w:rFonts w:cs="Arial"/>
          <w:sz w:val="22"/>
          <w:szCs w:val="22"/>
        </w:rPr>
        <w:t>stunt</w:t>
      </w:r>
      <w:r w:rsidR="00D73D15">
        <w:rPr>
          <w:rFonts w:cs="Arial"/>
          <w:sz w:val="22"/>
          <w:szCs w:val="22"/>
        </w:rPr>
        <w:t xml:space="preserve"> </w:t>
      </w:r>
      <w:r w:rsidR="00ED1CE6">
        <w:rPr>
          <w:rFonts w:cs="Arial"/>
          <w:sz w:val="22"/>
          <w:szCs w:val="22"/>
        </w:rPr>
        <w:t>of</w:t>
      </w:r>
      <w:r>
        <w:rPr>
          <w:rFonts w:cs="Arial"/>
          <w:sz w:val="22"/>
          <w:szCs w:val="22"/>
        </w:rPr>
        <w:t xml:space="preserve"> </w:t>
      </w:r>
      <w:r w:rsidRPr="00E24746">
        <w:rPr>
          <w:rFonts w:cs="Arial"/>
          <w:sz w:val="22"/>
          <w:szCs w:val="22"/>
        </w:rPr>
        <w:t>Judge Susan Bolton</w:t>
      </w:r>
      <w:r w:rsidR="00D73D15">
        <w:rPr>
          <w:rFonts w:cs="Arial"/>
          <w:sz w:val="22"/>
          <w:szCs w:val="22"/>
        </w:rPr>
        <w:t xml:space="preserve"> regarding</w:t>
      </w:r>
      <w:r w:rsidR="008D2037">
        <w:rPr>
          <w:rFonts w:cs="Arial"/>
          <w:sz w:val="22"/>
          <w:szCs w:val="22"/>
        </w:rPr>
        <w:t xml:space="preserve"> </w:t>
      </w:r>
      <w:r w:rsidR="00ED1CE6">
        <w:rPr>
          <w:rFonts w:cs="Arial"/>
          <w:sz w:val="22"/>
          <w:szCs w:val="22"/>
        </w:rPr>
        <w:t xml:space="preserve">her </w:t>
      </w:r>
      <w:r w:rsidR="00ED1CE6" w:rsidRPr="00ED1CE6">
        <w:rPr>
          <w:rFonts w:cs="Arial"/>
          <w:i/>
          <w:sz w:val="22"/>
          <w:szCs w:val="22"/>
        </w:rPr>
        <w:t>ex parte</w:t>
      </w:r>
      <w:r w:rsidR="00ED1CE6">
        <w:rPr>
          <w:rFonts w:cs="Arial"/>
          <w:sz w:val="22"/>
          <w:szCs w:val="22"/>
        </w:rPr>
        <w:t xml:space="preserve"> ruling alleging your</w:t>
      </w:r>
      <w:r w:rsidR="008D2037">
        <w:rPr>
          <w:rFonts w:cs="Arial"/>
          <w:sz w:val="22"/>
          <w:szCs w:val="22"/>
        </w:rPr>
        <w:t xml:space="preserve"> guilt</w:t>
      </w:r>
      <w:r w:rsidR="00ED1CE6">
        <w:rPr>
          <w:rFonts w:cs="Arial"/>
          <w:sz w:val="22"/>
          <w:szCs w:val="22"/>
        </w:rPr>
        <w:t>y verdict</w:t>
      </w:r>
      <w:r w:rsidR="008D2037">
        <w:rPr>
          <w:rFonts w:cs="Arial"/>
          <w:sz w:val="22"/>
          <w:szCs w:val="22"/>
        </w:rPr>
        <w:t xml:space="preserve"> of contempt</w:t>
      </w:r>
      <w:r w:rsidR="0068157A">
        <w:rPr>
          <w:rFonts w:cs="Arial"/>
          <w:sz w:val="22"/>
          <w:szCs w:val="22"/>
        </w:rPr>
        <w:t xml:space="preserve"> of court</w:t>
      </w:r>
      <w:r w:rsidR="008D2037">
        <w:rPr>
          <w:rFonts w:cs="Arial"/>
          <w:sz w:val="22"/>
          <w:szCs w:val="22"/>
        </w:rPr>
        <w:t>:</w:t>
      </w:r>
    </w:p>
    <w:p w:rsidR="008D2037" w:rsidRPr="00ED1CE6" w:rsidRDefault="008D2037" w:rsidP="008D2037">
      <w:pPr>
        <w:pStyle w:val="ListParagraph"/>
        <w:rPr>
          <w:rFonts w:cs="Arial"/>
          <w:sz w:val="22"/>
          <w:szCs w:val="22"/>
        </w:rPr>
      </w:pPr>
    </w:p>
    <w:p w:rsidR="008D2037" w:rsidRDefault="008D2037" w:rsidP="008D2037">
      <w:pPr>
        <w:pStyle w:val="ListParagraph"/>
        <w:numPr>
          <w:ilvl w:val="0"/>
          <w:numId w:val="4"/>
        </w:numPr>
        <w:rPr>
          <w:rFonts w:cs="Arial"/>
          <w:sz w:val="22"/>
          <w:szCs w:val="22"/>
        </w:rPr>
      </w:pPr>
      <w:r>
        <w:rPr>
          <w:rFonts w:cs="Arial"/>
          <w:sz w:val="22"/>
          <w:szCs w:val="22"/>
        </w:rPr>
        <w:t>You were not present or represented by counsel when a verdict of “guilty”</w:t>
      </w:r>
      <w:r w:rsidR="003F2278">
        <w:rPr>
          <w:rFonts w:cs="Arial"/>
          <w:sz w:val="22"/>
          <w:szCs w:val="22"/>
        </w:rPr>
        <w:t xml:space="preserve"> was rendered by Judge Bolton.</w:t>
      </w:r>
    </w:p>
    <w:p w:rsidR="003F2278" w:rsidRPr="00ED1CE6" w:rsidRDefault="003F2278" w:rsidP="003F2278">
      <w:pPr>
        <w:pStyle w:val="ListParagraph"/>
        <w:ind w:left="1080"/>
        <w:rPr>
          <w:rFonts w:cs="Arial"/>
          <w:sz w:val="22"/>
          <w:szCs w:val="22"/>
        </w:rPr>
      </w:pPr>
    </w:p>
    <w:p w:rsidR="003F2278" w:rsidRDefault="003F2278" w:rsidP="003F2278">
      <w:pPr>
        <w:pStyle w:val="ListParagraph"/>
        <w:numPr>
          <w:ilvl w:val="0"/>
          <w:numId w:val="4"/>
        </w:numPr>
        <w:rPr>
          <w:rFonts w:cs="Arial"/>
          <w:sz w:val="22"/>
          <w:szCs w:val="22"/>
        </w:rPr>
      </w:pPr>
      <w:r>
        <w:rPr>
          <w:rFonts w:cs="Arial"/>
          <w:sz w:val="22"/>
          <w:szCs w:val="22"/>
        </w:rPr>
        <w:t xml:space="preserve">Slithering in the background </w:t>
      </w:r>
      <w:r w:rsidR="00270BBF">
        <w:rPr>
          <w:rFonts w:cs="Arial"/>
          <w:sz w:val="22"/>
          <w:szCs w:val="22"/>
        </w:rPr>
        <w:t>were</w:t>
      </w:r>
      <w:r>
        <w:rPr>
          <w:rFonts w:cs="Arial"/>
          <w:sz w:val="22"/>
          <w:szCs w:val="22"/>
        </w:rPr>
        <w:t xml:space="preserve"> the politically motivated D</w:t>
      </w:r>
      <w:r w:rsidR="00ED1CE6">
        <w:rPr>
          <w:rFonts w:cs="Arial"/>
          <w:sz w:val="22"/>
          <w:szCs w:val="22"/>
        </w:rPr>
        <w:t>OJ</w:t>
      </w:r>
      <w:r>
        <w:rPr>
          <w:rFonts w:cs="Arial"/>
          <w:sz w:val="22"/>
          <w:szCs w:val="22"/>
        </w:rPr>
        <w:t xml:space="preserve"> lawyers</w:t>
      </w:r>
      <w:r w:rsidR="00ED1CE6">
        <w:rPr>
          <w:rFonts w:cs="Arial"/>
          <w:sz w:val="22"/>
          <w:szCs w:val="22"/>
        </w:rPr>
        <w:t>.  Such are</w:t>
      </w:r>
      <w:r>
        <w:rPr>
          <w:rFonts w:cs="Arial"/>
          <w:sz w:val="22"/>
          <w:szCs w:val="22"/>
        </w:rPr>
        <w:t xml:space="preserve"> very similar in lack-of ethical char</w:t>
      </w:r>
      <w:r w:rsidR="00ED1CE6">
        <w:rPr>
          <w:rFonts w:cs="Arial"/>
          <w:sz w:val="22"/>
          <w:szCs w:val="22"/>
        </w:rPr>
        <w:t xml:space="preserve">acter to those that </w:t>
      </w:r>
      <w:r w:rsidR="00270BBF">
        <w:rPr>
          <w:rFonts w:cs="Arial"/>
          <w:sz w:val="22"/>
          <w:szCs w:val="22"/>
        </w:rPr>
        <w:t>had previously</w:t>
      </w:r>
      <w:r w:rsidR="00C4586E">
        <w:rPr>
          <w:rFonts w:cs="Arial"/>
          <w:sz w:val="22"/>
          <w:szCs w:val="22"/>
        </w:rPr>
        <w:t xml:space="preserve"> </w:t>
      </w:r>
      <w:r w:rsidR="00ED1CE6">
        <w:rPr>
          <w:rFonts w:cs="Arial"/>
          <w:sz w:val="22"/>
          <w:szCs w:val="22"/>
        </w:rPr>
        <w:t>orchestrate</w:t>
      </w:r>
      <w:r w:rsidR="00C4586E">
        <w:rPr>
          <w:rFonts w:cs="Arial"/>
          <w:sz w:val="22"/>
          <w:szCs w:val="22"/>
        </w:rPr>
        <w:t>d</w:t>
      </w:r>
      <w:r>
        <w:rPr>
          <w:rFonts w:cs="Arial"/>
          <w:sz w:val="22"/>
          <w:szCs w:val="22"/>
        </w:rPr>
        <w:t xml:space="preserve"> fraudulent denial</w:t>
      </w:r>
      <w:r w:rsidR="00C4586E">
        <w:rPr>
          <w:rFonts w:cs="Arial"/>
          <w:sz w:val="22"/>
          <w:szCs w:val="22"/>
        </w:rPr>
        <w:t xml:space="preserve">s of </w:t>
      </w:r>
      <w:r>
        <w:rPr>
          <w:rFonts w:cs="Arial"/>
          <w:sz w:val="22"/>
          <w:szCs w:val="22"/>
        </w:rPr>
        <w:t>FOIA requests</w:t>
      </w:r>
      <w:r w:rsidR="00270BBF">
        <w:rPr>
          <w:rFonts w:cs="Arial"/>
          <w:sz w:val="22"/>
          <w:szCs w:val="22"/>
        </w:rPr>
        <w:t xml:space="preserve"> involving critical</w:t>
      </w:r>
      <w:r>
        <w:rPr>
          <w:rFonts w:cs="Arial"/>
          <w:sz w:val="22"/>
          <w:szCs w:val="22"/>
        </w:rPr>
        <w:t xml:space="preserve"> safety defect information</w:t>
      </w:r>
      <w:r w:rsidR="00270BBF">
        <w:rPr>
          <w:rFonts w:cs="Arial"/>
          <w:sz w:val="22"/>
          <w:szCs w:val="22"/>
        </w:rPr>
        <w:t>.  T</w:t>
      </w:r>
      <w:r w:rsidR="00891D60">
        <w:rPr>
          <w:rFonts w:cs="Arial"/>
          <w:sz w:val="22"/>
          <w:szCs w:val="22"/>
        </w:rPr>
        <w:t xml:space="preserve">he caption of Page 6 above suggests a </w:t>
      </w:r>
      <w:r w:rsidR="00891D60" w:rsidRPr="00270BBF">
        <w:rPr>
          <w:rFonts w:cs="Arial"/>
          <w:i/>
          <w:sz w:val="22"/>
          <w:szCs w:val="22"/>
        </w:rPr>
        <w:t>leit motif</w:t>
      </w:r>
      <w:r w:rsidR="00891D60">
        <w:rPr>
          <w:rFonts w:cs="Arial"/>
          <w:sz w:val="22"/>
          <w:szCs w:val="22"/>
        </w:rPr>
        <w:t xml:space="preserve"> a</w:t>
      </w:r>
      <w:r w:rsidR="004E2269">
        <w:rPr>
          <w:rFonts w:cs="Arial"/>
          <w:sz w:val="22"/>
          <w:szCs w:val="22"/>
        </w:rPr>
        <w:t>t the DOJ.</w:t>
      </w:r>
    </w:p>
    <w:p w:rsidR="003F2278" w:rsidRPr="00891D60" w:rsidRDefault="003F2278" w:rsidP="003F2278">
      <w:pPr>
        <w:pStyle w:val="ListParagraph"/>
        <w:rPr>
          <w:rFonts w:cs="Arial"/>
          <w:sz w:val="22"/>
          <w:szCs w:val="22"/>
        </w:rPr>
      </w:pPr>
    </w:p>
    <w:p w:rsidR="003F2278" w:rsidRDefault="00514A0D" w:rsidP="00EC7B31">
      <w:pPr>
        <w:pStyle w:val="ListParagraph"/>
        <w:numPr>
          <w:ilvl w:val="0"/>
          <w:numId w:val="3"/>
        </w:numPr>
        <w:spacing w:line="260" w:lineRule="atLeast"/>
        <w:rPr>
          <w:rFonts w:cs="Arial"/>
          <w:sz w:val="22"/>
          <w:szCs w:val="22"/>
        </w:rPr>
      </w:pPr>
      <w:r>
        <w:rPr>
          <w:rFonts w:cs="Arial"/>
          <w:sz w:val="22"/>
          <w:szCs w:val="22"/>
        </w:rPr>
        <w:t>P</w:t>
      </w:r>
      <w:r w:rsidR="003F2278">
        <w:rPr>
          <w:rFonts w:cs="Arial"/>
          <w:sz w:val="22"/>
          <w:szCs w:val="22"/>
        </w:rPr>
        <w:t xml:space="preserve">roceed with all </w:t>
      </w:r>
      <w:r w:rsidR="00891D60">
        <w:rPr>
          <w:rFonts w:cs="Arial"/>
          <w:sz w:val="22"/>
          <w:szCs w:val="22"/>
        </w:rPr>
        <w:t xml:space="preserve">diligence in your appeal which </w:t>
      </w:r>
      <w:r w:rsidR="003F2278">
        <w:rPr>
          <w:rFonts w:cs="Arial"/>
          <w:sz w:val="22"/>
          <w:szCs w:val="22"/>
        </w:rPr>
        <w:t>demand</w:t>
      </w:r>
      <w:r w:rsidR="00891D60">
        <w:rPr>
          <w:rFonts w:cs="Arial"/>
          <w:sz w:val="22"/>
          <w:szCs w:val="22"/>
        </w:rPr>
        <w:t>s</w:t>
      </w:r>
      <w:r w:rsidR="003F2278">
        <w:rPr>
          <w:rFonts w:cs="Arial"/>
          <w:sz w:val="22"/>
          <w:szCs w:val="22"/>
        </w:rPr>
        <w:t xml:space="preserve"> a trial-by-jury wherein</w:t>
      </w:r>
      <w:r w:rsidR="00891D60">
        <w:rPr>
          <w:rFonts w:cs="Arial"/>
          <w:sz w:val="22"/>
          <w:szCs w:val="22"/>
        </w:rPr>
        <w:t xml:space="preserve">, in stark contrast to the </w:t>
      </w:r>
      <w:r w:rsidR="00891D60" w:rsidRPr="00891D60">
        <w:rPr>
          <w:rFonts w:cs="Arial"/>
          <w:i/>
          <w:sz w:val="22"/>
          <w:szCs w:val="22"/>
        </w:rPr>
        <w:t>ex parte</w:t>
      </w:r>
      <w:r w:rsidR="00891D60">
        <w:rPr>
          <w:rFonts w:cs="Arial"/>
          <w:sz w:val="22"/>
          <w:szCs w:val="22"/>
        </w:rPr>
        <w:t xml:space="preserve"> stunt of Judge Bolton, the</w:t>
      </w:r>
      <w:r>
        <w:rPr>
          <w:rFonts w:cs="Arial"/>
          <w:sz w:val="22"/>
          <w:szCs w:val="22"/>
        </w:rPr>
        <w:t xml:space="preserve"> ‘finding of facts’ can be based on</w:t>
      </w:r>
      <w:r w:rsidR="003F2278">
        <w:rPr>
          <w:rFonts w:cs="Arial"/>
          <w:sz w:val="22"/>
          <w:szCs w:val="22"/>
        </w:rPr>
        <w:t xml:space="preserve"> actual </w:t>
      </w:r>
      <w:r w:rsidR="003F2278" w:rsidRPr="00E37021">
        <w:rPr>
          <w:rFonts w:cs="Arial"/>
          <w:b/>
          <w:sz w:val="22"/>
          <w:szCs w:val="22"/>
          <w:u w:val="single"/>
        </w:rPr>
        <w:t>evidence</w:t>
      </w:r>
      <w:r w:rsidR="003F2278">
        <w:rPr>
          <w:rFonts w:cs="Arial"/>
          <w:sz w:val="22"/>
          <w:szCs w:val="22"/>
        </w:rPr>
        <w:t xml:space="preserve"> </w:t>
      </w:r>
      <w:r w:rsidR="00891D60">
        <w:rPr>
          <w:rFonts w:cs="Arial"/>
          <w:sz w:val="22"/>
          <w:szCs w:val="22"/>
        </w:rPr>
        <w:t xml:space="preserve">and actual testimony </w:t>
      </w:r>
      <w:r>
        <w:rPr>
          <w:rFonts w:cs="Arial"/>
          <w:sz w:val="22"/>
          <w:szCs w:val="22"/>
        </w:rPr>
        <w:t>which</w:t>
      </w:r>
      <w:r w:rsidR="003F2278">
        <w:rPr>
          <w:rFonts w:cs="Arial"/>
          <w:sz w:val="22"/>
          <w:szCs w:val="22"/>
        </w:rPr>
        <w:t xml:space="preserve"> can be </w:t>
      </w:r>
      <w:r w:rsidR="00891D60">
        <w:rPr>
          <w:rFonts w:cs="Arial"/>
          <w:sz w:val="22"/>
          <w:szCs w:val="22"/>
        </w:rPr>
        <w:t xml:space="preserve">reliably </w:t>
      </w:r>
      <w:r>
        <w:rPr>
          <w:rFonts w:cs="Arial"/>
          <w:sz w:val="22"/>
          <w:szCs w:val="22"/>
        </w:rPr>
        <w:t xml:space="preserve">used to </w:t>
      </w:r>
      <w:r w:rsidR="003F2278" w:rsidRPr="00514A0D">
        <w:rPr>
          <w:rFonts w:cs="Arial"/>
          <w:b/>
          <w:sz w:val="22"/>
          <w:szCs w:val="22"/>
          <w:u w:val="single"/>
        </w:rPr>
        <w:t>lawfully</w:t>
      </w:r>
      <w:r w:rsidR="003F2278">
        <w:rPr>
          <w:rFonts w:cs="Arial"/>
          <w:sz w:val="22"/>
          <w:szCs w:val="22"/>
        </w:rPr>
        <w:t xml:space="preserve"> </w:t>
      </w:r>
      <w:r w:rsidR="0068157A">
        <w:rPr>
          <w:rFonts w:cs="Arial"/>
          <w:sz w:val="22"/>
          <w:szCs w:val="22"/>
        </w:rPr>
        <w:t>adjudge your guilt or innocence:</w:t>
      </w:r>
    </w:p>
    <w:p w:rsidR="003F2278" w:rsidRPr="00891D60" w:rsidRDefault="003F2278" w:rsidP="003F2278">
      <w:pPr>
        <w:pStyle w:val="ListParagraph"/>
        <w:rPr>
          <w:rFonts w:cs="Arial"/>
          <w:sz w:val="22"/>
          <w:szCs w:val="22"/>
        </w:rPr>
      </w:pPr>
    </w:p>
    <w:p w:rsidR="003F2278" w:rsidRPr="00891D60" w:rsidRDefault="003F2278" w:rsidP="00EC7B31">
      <w:pPr>
        <w:pStyle w:val="ListParagraph"/>
        <w:numPr>
          <w:ilvl w:val="0"/>
          <w:numId w:val="5"/>
        </w:numPr>
        <w:spacing w:line="280" w:lineRule="atLeast"/>
        <w:rPr>
          <w:rFonts w:cs="Arial"/>
          <w:b/>
          <w:sz w:val="22"/>
          <w:szCs w:val="22"/>
        </w:rPr>
      </w:pPr>
      <w:r>
        <w:rPr>
          <w:rFonts w:cs="Arial"/>
          <w:sz w:val="22"/>
          <w:szCs w:val="22"/>
        </w:rPr>
        <w:t xml:space="preserve">The various Michigan judges shuttered at the thought of my case(s) being tried in open court, </w:t>
      </w:r>
      <w:r w:rsidRPr="00270BBF">
        <w:rPr>
          <w:rFonts w:cs="Arial"/>
          <w:b/>
          <w:sz w:val="22"/>
          <w:szCs w:val="22"/>
        </w:rPr>
        <w:t>in front of a jury</w:t>
      </w:r>
      <w:r w:rsidR="00891D60">
        <w:rPr>
          <w:rFonts w:cs="Arial"/>
          <w:sz w:val="22"/>
          <w:szCs w:val="22"/>
        </w:rPr>
        <w:t xml:space="preserve">.  Owing to </w:t>
      </w:r>
      <w:r w:rsidR="00EC7B31">
        <w:rPr>
          <w:rFonts w:cs="Arial"/>
          <w:sz w:val="22"/>
          <w:szCs w:val="22"/>
        </w:rPr>
        <w:t xml:space="preserve">small town </w:t>
      </w:r>
      <w:r w:rsidR="00891D60">
        <w:rPr>
          <w:rFonts w:cs="Arial"/>
          <w:sz w:val="22"/>
          <w:szCs w:val="22"/>
        </w:rPr>
        <w:t xml:space="preserve">political corruption, we had </w:t>
      </w:r>
      <w:r w:rsidR="00270BBF">
        <w:rPr>
          <w:rFonts w:cs="Arial"/>
          <w:sz w:val="22"/>
          <w:szCs w:val="22"/>
        </w:rPr>
        <w:t>confirmed</w:t>
      </w:r>
      <w:r w:rsidR="00891D60">
        <w:rPr>
          <w:rFonts w:cs="Arial"/>
          <w:sz w:val="22"/>
          <w:szCs w:val="22"/>
        </w:rPr>
        <w:t xml:space="preserve"> ongoing personal relations and private activities </w:t>
      </w:r>
      <w:r w:rsidR="00270BBF">
        <w:rPr>
          <w:rFonts w:cs="Arial"/>
          <w:sz w:val="22"/>
          <w:szCs w:val="22"/>
        </w:rPr>
        <w:t xml:space="preserve">between those judges and </w:t>
      </w:r>
      <w:r w:rsidR="00891D60">
        <w:rPr>
          <w:rFonts w:cs="Arial"/>
          <w:sz w:val="22"/>
          <w:szCs w:val="22"/>
        </w:rPr>
        <w:t xml:space="preserve">the Chrysler lawyers, not limited to weekly tennis!  </w:t>
      </w:r>
      <w:r>
        <w:rPr>
          <w:rFonts w:cs="Arial"/>
          <w:sz w:val="22"/>
          <w:szCs w:val="22"/>
        </w:rPr>
        <w:t xml:space="preserve"> </w:t>
      </w:r>
      <w:r w:rsidR="00891D60">
        <w:rPr>
          <w:rFonts w:cs="Arial"/>
          <w:sz w:val="22"/>
          <w:szCs w:val="22"/>
        </w:rPr>
        <w:t xml:space="preserve">This confrontation </w:t>
      </w:r>
      <w:r>
        <w:rPr>
          <w:rFonts w:cs="Arial"/>
          <w:sz w:val="22"/>
          <w:szCs w:val="22"/>
        </w:rPr>
        <w:t xml:space="preserve">ushered in a similar </w:t>
      </w:r>
      <w:r w:rsidR="00891D60" w:rsidRPr="00891D60">
        <w:rPr>
          <w:rFonts w:cs="Arial"/>
          <w:i/>
          <w:sz w:val="22"/>
          <w:szCs w:val="22"/>
        </w:rPr>
        <w:t>“ruled from the</w:t>
      </w:r>
      <w:r w:rsidRPr="00891D60">
        <w:rPr>
          <w:rFonts w:cs="Arial"/>
          <w:i/>
          <w:sz w:val="22"/>
          <w:szCs w:val="22"/>
        </w:rPr>
        <w:t xml:space="preserve"> chamber</w:t>
      </w:r>
      <w:r w:rsidR="00891D60" w:rsidRPr="00891D60">
        <w:rPr>
          <w:rFonts w:cs="Arial"/>
          <w:i/>
          <w:sz w:val="22"/>
          <w:szCs w:val="22"/>
        </w:rPr>
        <w:t>”</w:t>
      </w:r>
      <w:r w:rsidR="00891D60">
        <w:rPr>
          <w:rFonts w:cs="Arial"/>
          <w:sz w:val="22"/>
          <w:szCs w:val="22"/>
        </w:rPr>
        <w:t xml:space="preserve"> stunt </w:t>
      </w:r>
      <w:r>
        <w:rPr>
          <w:rFonts w:cs="Arial"/>
          <w:sz w:val="22"/>
          <w:szCs w:val="22"/>
        </w:rPr>
        <w:t xml:space="preserve">wherein my case was </w:t>
      </w:r>
      <w:r w:rsidR="00514A0D">
        <w:rPr>
          <w:rFonts w:cs="Arial"/>
          <w:sz w:val="22"/>
          <w:szCs w:val="22"/>
        </w:rPr>
        <w:t xml:space="preserve">secretly </w:t>
      </w:r>
      <w:r>
        <w:rPr>
          <w:rFonts w:cs="Arial"/>
          <w:sz w:val="22"/>
          <w:szCs w:val="22"/>
        </w:rPr>
        <w:t>dismissed.</w:t>
      </w:r>
      <w:r w:rsidR="00514A0D">
        <w:rPr>
          <w:rFonts w:cs="Arial"/>
          <w:sz w:val="22"/>
          <w:szCs w:val="22"/>
        </w:rPr>
        <w:t xml:space="preserve">  </w:t>
      </w:r>
      <w:r w:rsidR="00514A0D" w:rsidRPr="00891D60">
        <w:rPr>
          <w:rFonts w:cs="Arial"/>
          <w:b/>
          <w:sz w:val="22"/>
          <w:szCs w:val="22"/>
        </w:rPr>
        <w:t>The DOJ was pleased.</w:t>
      </w:r>
    </w:p>
    <w:p w:rsidR="0068157A" w:rsidRPr="00891D60" w:rsidRDefault="0068157A" w:rsidP="0068157A">
      <w:pPr>
        <w:pStyle w:val="ListParagraph"/>
        <w:ind w:left="1080"/>
        <w:rPr>
          <w:rFonts w:cs="Arial"/>
          <w:sz w:val="22"/>
          <w:szCs w:val="22"/>
        </w:rPr>
      </w:pPr>
    </w:p>
    <w:p w:rsidR="00E24746" w:rsidRPr="0068157A" w:rsidRDefault="003F2278" w:rsidP="0068157A">
      <w:pPr>
        <w:pStyle w:val="ListParagraph"/>
        <w:numPr>
          <w:ilvl w:val="0"/>
          <w:numId w:val="5"/>
        </w:numPr>
        <w:rPr>
          <w:rFonts w:cs="Arial"/>
          <w:sz w:val="22"/>
          <w:szCs w:val="22"/>
        </w:rPr>
      </w:pPr>
      <w:r>
        <w:rPr>
          <w:rFonts w:cs="Arial"/>
          <w:sz w:val="22"/>
          <w:szCs w:val="22"/>
        </w:rPr>
        <w:t xml:space="preserve">Not only </w:t>
      </w:r>
      <w:r w:rsidR="00EC7B31">
        <w:rPr>
          <w:rFonts w:cs="Arial"/>
          <w:sz w:val="22"/>
          <w:szCs w:val="22"/>
        </w:rPr>
        <w:t>is there direct</w:t>
      </w:r>
      <w:r>
        <w:rPr>
          <w:rFonts w:cs="Arial"/>
          <w:sz w:val="22"/>
          <w:szCs w:val="22"/>
        </w:rPr>
        <w:t xml:space="preserve"> on-point legal precedent, but the United States Constitution provides </w:t>
      </w:r>
      <w:r w:rsidR="00514A0D">
        <w:rPr>
          <w:rFonts w:cs="Arial"/>
          <w:sz w:val="22"/>
          <w:szCs w:val="22"/>
        </w:rPr>
        <w:t xml:space="preserve">for the </w:t>
      </w:r>
      <w:r w:rsidR="0068157A">
        <w:rPr>
          <w:rFonts w:cs="Arial"/>
          <w:sz w:val="22"/>
          <w:szCs w:val="22"/>
        </w:rPr>
        <w:t>granting of an open trial-by-jury in your Contempt of Court issue.</w:t>
      </w:r>
    </w:p>
    <w:p w:rsidR="0068157A" w:rsidRDefault="0068157A">
      <w:pPr>
        <w:rPr>
          <w:rFonts w:cs="Arial"/>
          <w:sz w:val="22"/>
          <w:szCs w:val="22"/>
        </w:rPr>
      </w:pPr>
    </w:p>
    <w:p w:rsidR="00EC7B31" w:rsidRDefault="00EC7B31" w:rsidP="00EC7B31">
      <w:pPr>
        <w:pStyle w:val="ListParagraph"/>
        <w:numPr>
          <w:ilvl w:val="0"/>
          <w:numId w:val="3"/>
        </w:numPr>
        <w:rPr>
          <w:rFonts w:cs="Arial"/>
          <w:sz w:val="22"/>
          <w:szCs w:val="22"/>
        </w:rPr>
      </w:pPr>
      <w:r>
        <w:rPr>
          <w:rFonts w:cs="Arial"/>
          <w:sz w:val="22"/>
          <w:szCs w:val="22"/>
        </w:rPr>
        <w:t xml:space="preserve">Relating to Conclusion #3b, and the discussion on Page 8 above, I am of the opinion that not only should </w:t>
      </w:r>
      <w:r w:rsidRPr="00CF3714">
        <w:rPr>
          <w:rFonts w:cs="Arial"/>
          <w:b/>
          <w:sz w:val="22"/>
          <w:szCs w:val="22"/>
        </w:rPr>
        <w:t>Judge Susan Bolton be removed from the bench</w:t>
      </w:r>
      <w:r>
        <w:rPr>
          <w:rFonts w:cs="Arial"/>
          <w:sz w:val="22"/>
          <w:szCs w:val="22"/>
        </w:rPr>
        <w:t xml:space="preserve">, but her Bar Association </w:t>
      </w:r>
      <w:r w:rsidR="00CF3714">
        <w:rPr>
          <w:rFonts w:cs="Arial"/>
          <w:sz w:val="22"/>
          <w:szCs w:val="22"/>
        </w:rPr>
        <w:t xml:space="preserve">membership </w:t>
      </w:r>
      <w:r>
        <w:rPr>
          <w:rFonts w:cs="Arial"/>
          <w:sz w:val="22"/>
          <w:szCs w:val="22"/>
        </w:rPr>
        <w:t xml:space="preserve">should be suspended pending a full investigation of events leading to her </w:t>
      </w:r>
      <w:r w:rsidRPr="00EC7B31">
        <w:rPr>
          <w:rFonts w:cs="Arial"/>
          <w:i/>
          <w:sz w:val="22"/>
          <w:szCs w:val="22"/>
        </w:rPr>
        <w:t>ex parte</w:t>
      </w:r>
      <w:r>
        <w:rPr>
          <w:rFonts w:cs="Arial"/>
          <w:sz w:val="22"/>
          <w:szCs w:val="22"/>
        </w:rPr>
        <w:t xml:space="preserve"> ruling:</w:t>
      </w:r>
    </w:p>
    <w:p w:rsidR="00EC7B31" w:rsidRPr="00320266" w:rsidRDefault="00EC7B31" w:rsidP="00EC7B31">
      <w:pPr>
        <w:rPr>
          <w:rFonts w:cs="Arial"/>
          <w:sz w:val="16"/>
          <w:szCs w:val="16"/>
        </w:rPr>
      </w:pPr>
    </w:p>
    <w:p w:rsidR="00EC7B31" w:rsidRDefault="00EC7B31" w:rsidP="00EC7B31">
      <w:pPr>
        <w:pStyle w:val="ListParagraph"/>
        <w:numPr>
          <w:ilvl w:val="0"/>
          <w:numId w:val="8"/>
        </w:numPr>
        <w:rPr>
          <w:rFonts w:cs="Arial"/>
          <w:sz w:val="22"/>
          <w:szCs w:val="22"/>
        </w:rPr>
      </w:pPr>
      <w:r w:rsidRPr="00EC7B31">
        <w:rPr>
          <w:rFonts w:cs="Arial"/>
          <w:sz w:val="22"/>
          <w:szCs w:val="22"/>
        </w:rPr>
        <w:t xml:space="preserve">I am confident that Judge Bolton </w:t>
      </w:r>
      <w:r w:rsidR="00B76F01">
        <w:rPr>
          <w:rFonts w:cs="Arial"/>
          <w:sz w:val="22"/>
          <w:szCs w:val="22"/>
        </w:rPr>
        <w:t>might</w:t>
      </w:r>
      <w:r>
        <w:rPr>
          <w:rFonts w:cs="Arial"/>
          <w:sz w:val="22"/>
          <w:szCs w:val="22"/>
        </w:rPr>
        <w:t xml:space="preserve"> feign </w:t>
      </w:r>
      <w:r w:rsidRPr="00EC7B31">
        <w:rPr>
          <w:rFonts w:cs="Arial"/>
          <w:sz w:val="22"/>
          <w:szCs w:val="22"/>
        </w:rPr>
        <w:t>ignoran</w:t>
      </w:r>
      <w:r>
        <w:rPr>
          <w:rFonts w:cs="Arial"/>
          <w:sz w:val="22"/>
          <w:szCs w:val="22"/>
        </w:rPr>
        <w:t>ce</w:t>
      </w:r>
      <w:r w:rsidRPr="00EC7B31">
        <w:rPr>
          <w:rFonts w:cs="Arial"/>
          <w:sz w:val="22"/>
          <w:szCs w:val="22"/>
        </w:rPr>
        <w:t xml:space="preserve"> of the</w:t>
      </w:r>
      <w:r>
        <w:rPr>
          <w:rFonts w:cs="Arial"/>
          <w:sz w:val="22"/>
          <w:szCs w:val="22"/>
        </w:rPr>
        <w:t xml:space="preserve"> </w:t>
      </w:r>
      <w:r w:rsidRPr="00B76F01">
        <w:rPr>
          <w:rFonts w:cs="Arial"/>
          <w:sz w:val="22"/>
          <w:szCs w:val="22"/>
          <w:u w:val="single"/>
        </w:rPr>
        <w:t>avoidable</w:t>
      </w:r>
      <w:r w:rsidRPr="00EC7B31">
        <w:rPr>
          <w:rFonts w:cs="Arial"/>
          <w:sz w:val="22"/>
          <w:szCs w:val="22"/>
        </w:rPr>
        <w:t xml:space="preserve"> tragedy surrounding the murdering of </w:t>
      </w:r>
      <w:r w:rsidR="00240F4D">
        <w:rPr>
          <w:rFonts w:cs="Arial"/>
          <w:sz w:val="22"/>
          <w:szCs w:val="22"/>
        </w:rPr>
        <w:t xml:space="preserve">21-year-old </w:t>
      </w:r>
      <w:r w:rsidRPr="00EC7B31">
        <w:rPr>
          <w:rFonts w:cs="Arial"/>
          <w:sz w:val="22"/>
          <w:szCs w:val="22"/>
        </w:rPr>
        <w:t>Arizona taxpayer Mr. Grant Ronnebeck</w:t>
      </w:r>
      <w:r>
        <w:rPr>
          <w:rFonts w:cs="Arial"/>
          <w:sz w:val="22"/>
          <w:szCs w:val="22"/>
        </w:rPr>
        <w:t>,</w:t>
      </w:r>
      <w:r w:rsidRPr="00EC7B31">
        <w:rPr>
          <w:rFonts w:cs="Arial"/>
          <w:sz w:val="22"/>
          <w:szCs w:val="22"/>
        </w:rPr>
        <w:t xml:space="preserve"> by the illegal Mexican alien </w:t>
      </w:r>
      <w:proofErr w:type="spellStart"/>
      <w:r w:rsidRPr="00EC7B31">
        <w:rPr>
          <w:rFonts w:cs="Arial"/>
          <w:sz w:val="22"/>
          <w:szCs w:val="22"/>
        </w:rPr>
        <w:t>Apolinar</w:t>
      </w:r>
      <w:proofErr w:type="spellEnd"/>
      <w:r w:rsidRPr="00EC7B31">
        <w:rPr>
          <w:rFonts w:cs="Arial"/>
          <w:sz w:val="22"/>
          <w:szCs w:val="22"/>
        </w:rPr>
        <w:t xml:space="preserve"> </w:t>
      </w:r>
      <w:proofErr w:type="spellStart"/>
      <w:r w:rsidRPr="00EC7B31">
        <w:rPr>
          <w:rFonts w:cs="Arial"/>
          <w:sz w:val="22"/>
          <w:szCs w:val="22"/>
        </w:rPr>
        <w:t>Altamirano</w:t>
      </w:r>
      <w:proofErr w:type="spellEnd"/>
      <w:r>
        <w:rPr>
          <w:rFonts w:cs="Arial"/>
          <w:sz w:val="22"/>
          <w:szCs w:val="22"/>
        </w:rPr>
        <w:t>:</w:t>
      </w:r>
    </w:p>
    <w:p w:rsidR="00EC7B31" w:rsidRDefault="00EC7B31" w:rsidP="00EC7B31">
      <w:pPr>
        <w:pStyle w:val="ListParagraph"/>
        <w:ind w:left="1080"/>
        <w:rPr>
          <w:rFonts w:cs="Arial"/>
          <w:sz w:val="22"/>
          <w:szCs w:val="22"/>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4618"/>
      </w:tblGrid>
      <w:tr w:rsidR="00EC7B31" w:rsidTr="00240F4D">
        <w:tc>
          <w:tcPr>
            <w:tcW w:w="5364" w:type="dxa"/>
            <w:vAlign w:val="center"/>
          </w:tcPr>
          <w:p w:rsidR="00EC7B31" w:rsidRDefault="00EC7B31" w:rsidP="00240F4D">
            <w:pPr>
              <w:pStyle w:val="ListParagraph"/>
              <w:ind w:left="0"/>
              <w:jc w:val="center"/>
              <w:rPr>
                <w:rFonts w:cs="Arial"/>
                <w:sz w:val="22"/>
                <w:szCs w:val="22"/>
              </w:rPr>
            </w:pPr>
            <w:r>
              <w:rPr>
                <w:rFonts w:cs="Arial"/>
                <w:noProof/>
                <w:sz w:val="22"/>
                <w:szCs w:val="22"/>
              </w:rPr>
              <w:drawing>
                <wp:inline distT="0" distB="0" distL="0" distR="0" wp14:anchorId="2CEC305A" wp14:editId="7C07BC91">
                  <wp:extent cx="2435751" cy="1820173"/>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8170fa280d.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4221" cy="1833975"/>
                          </a:xfrm>
                          <a:prstGeom prst="rect">
                            <a:avLst/>
                          </a:prstGeom>
                        </pic:spPr>
                      </pic:pic>
                    </a:graphicData>
                  </a:graphic>
                </wp:inline>
              </w:drawing>
            </w:r>
          </w:p>
        </w:tc>
        <w:tc>
          <w:tcPr>
            <w:tcW w:w="5364" w:type="dxa"/>
            <w:vAlign w:val="center"/>
          </w:tcPr>
          <w:p w:rsidR="00EC7B31" w:rsidRDefault="00EC7B31" w:rsidP="00240F4D">
            <w:pPr>
              <w:pStyle w:val="ListParagraph"/>
              <w:ind w:left="0"/>
              <w:jc w:val="center"/>
              <w:rPr>
                <w:rFonts w:cs="Arial"/>
                <w:sz w:val="22"/>
                <w:szCs w:val="22"/>
              </w:rPr>
            </w:pPr>
            <w:r>
              <w:rPr>
                <w:rFonts w:cs="Arial"/>
                <w:noProof/>
                <w:sz w:val="22"/>
                <w:szCs w:val="22"/>
              </w:rPr>
              <w:drawing>
                <wp:inline distT="0" distB="0" distL="0" distR="0" wp14:anchorId="4FD9F8A4" wp14:editId="7824900E">
                  <wp:extent cx="1412576" cy="18834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576116470206081-Apolinar-Altamira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036" cy="1904048"/>
                          </a:xfrm>
                          <a:prstGeom prst="rect">
                            <a:avLst/>
                          </a:prstGeom>
                        </pic:spPr>
                      </pic:pic>
                    </a:graphicData>
                  </a:graphic>
                </wp:inline>
              </w:drawing>
            </w:r>
          </w:p>
        </w:tc>
      </w:tr>
    </w:tbl>
    <w:p w:rsidR="00240F4D" w:rsidRPr="004132FA" w:rsidRDefault="00240F4D" w:rsidP="00240F4D">
      <w:pPr>
        <w:rPr>
          <w:rFonts w:cs="Arial"/>
          <w:sz w:val="22"/>
          <w:szCs w:val="22"/>
        </w:rPr>
      </w:pPr>
      <w:r w:rsidRPr="004132FA">
        <w:rPr>
          <w:rFonts w:cs="Arial"/>
          <w:sz w:val="22"/>
          <w:szCs w:val="22"/>
        </w:rPr>
        <w:lastRenderedPageBreak/>
        <w:t xml:space="preserve">1 </w:t>
      </w:r>
      <w:r>
        <w:rPr>
          <w:rFonts w:cs="Arial"/>
          <w:sz w:val="22"/>
          <w:szCs w:val="22"/>
        </w:rPr>
        <w:t>September 2017</w:t>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Pr="004132FA">
        <w:rPr>
          <w:rFonts w:cs="Arial"/>
          <w:sz w:val="22"/>
          <w:szCs w:val="22"/>
        </w:rPr>
        <w:tab/>
      </w:r>
      <w:r w:rsidR="00DD063E">
        <w:rPr>
          <w:rFonts w:cs="Arial"/>
          <w:sz w:val="22"/>
          <w:szCs w:val="22"/>
        </w:rPr>
        <w:t xml:space="preserve"> </w:t>
      </w:r>
      <w:r w:rsidRPr="004132FA">
        <w:rPr>
          <w:rFonts w:cs="Arial"/>
          <w:sz w:val="22"/>
          <w:szCs w:val="22"/>
        </w:rPr>
        <w:t xml:space="preserve">       </w:t>
      </w:r>
      <w:r w:rsidR="00DD063E">
        <w:rPr>
          <w:rFonts w:cs="Arial"/>
          <w:sz w:val="22"/>
          <w:szCs w:val="22"/>
        </w:rPr>
        <w:t xml:space="preserve">Mr. </w:t>
      </w:r>
      <w:r w:rsidR="00DD063E" w:rsidRPr="004132FA">
        <w:rPr>
          <w:rFonts w:cs="Arial"/>
          <w:sz w:val="22"/>
          <w:szCs w:val="22"/>
        </w:rPr>
        <w:t>Jo</w:t>
      </w:r>
      <w:r w:rsidR="00DD063E">
        <w:rPr>
          <w:rFonts w:cs="Arial"/>
          <w:sz w:val="22"/>
          <w:szCs w:val="22"/>
        </w:rPr>
        <w:t>seph M.</w:t>
      </w:r>
      <w:r w:rsidR="00DD063E" w:rsidRPr="004132FA">
        <w:rPr>
          <w:rFonts w:cs="Arial"/>
          <w:sz w:val="22"/>
          <w:szCs w:val="22"/>
        </w:rPr>
        <w:t xml:space="preserve"> Arpaio</w:t>
      </w:r>
    </w:p>
    <w:p w:rsidR="00240F4D" w:rsidRPr="004132FA" w:rsidRDefault="00240F4D" w:rsidP="00240F4D">
      <w:pPr>
        <w:jc w:val="right"/>
        <w:rPr>
          <w:rFonts w:cs="Arial"/>
          <w:sz w:val="22"/>
          <w:szCs w:val="22"/>
        </w:rPr>
      </w:pPr>
      <w:r w:rsidRPr="004132FA">
        <w:rPr>
          <w:rFonts w:cs="Arial"/>
          <w:sz w:val="22"/>
          <w:szCs w:val="22"/>
        </w:rPr>
        <w:t xml:space="preserve">Page </w:t>
      </w:r>
      <w:r w:rsidR="00314F2C">
        <w:rPr>
          <w:rFonts w:cs="Arial"/>
          <w:sz w:val="22"/>
          <w:szCs w:val="22"/>
        </w:rPr>
        <w:t>10</w:t>
      </w:r>
      <w:r w:rsidRPr="004132FA">
        <w:rPr>
          <w:rFonts w:cs="Arial"/>
          <w:sz w:val="22"/>
          <w:szCs w:val="22"/>
        </w:rPr>
        <w:t xml:space="preserve"> of </w:t>
      </w:r>
      <w:r w:rsidR="00314F2C">
        <w:rPr>
          <w:rFonts w:cs="Arial"/>
          <w:sz w:val="22"/>
          <w:szCs w:val="22"/>
        </w:rPr>
        <w:t>11</w:t>
      </w:r>
    </w:p>
    <w:p w:rsidR="00240F4D" w:rsidRDefault="00240F4D">
      <w:pPr>
        <w:rPr>
          <w:rFonts w:cs="Arial"/>
          <w:sz w:val="22"/>
          <w:szCs w:val="22"/>
        </w:rPr>
      </w:pPr>
    </w:p>
    <w:p w:rsidR="00240F4D" w:rsidRDefault="00240F4D">
      <w:pPr>
        <w:rPr>
          <w:rFonts w:cs="Arial"/>
          <w:sz w:val="22"/>
          <w:szCs w:val="22"/>
        </w:rPr>
      </w:pPr>
    </w:p>
    <w:p w:rsidR="00EC7B31" w:rsidRDefault="00240F4D" w:rsidP="00240F4D">
      <w:pPr>
        <w:pStyle w:val="ListParagraph"/>
        <w:numPr>
          <w:ilvl w:val="0"/>
          <w:numId w:val="8"/>
        </w:numPr>
        <w:rPr>
          <w:rFonts w:cs="Arial"/>
          <w:sz w:val="22"/>
          <w:szCs w:val="22"/>
        </w:rPr>
      </w:pPr>
      <w:r w:rsidRPr="00240F4D">
        <w:rPr>
          <w:rFonts w:cs="Arial"/>
          <w:sz w:val="22"/>
          <w:szCs w:val="22"/>
        </w:rPr>
        <w:t xml:space="preserve">I am confident that if Arizona law enforcement and the ICE were unhindered by the political condominium between federal judges and the US Department of Justice, unhindered by </w:t>
      </w:r>
      <w:r w:rsidR="00B76F01">
        <w:rPr>
          <w:rFonts w:cs="Arial"/>
          <w:sz w:val="22"/>
          <w:szCs w:val="22"/>
        </w:rPr>
        <w:t xml:space="preserve">spurious </w:t>
      </w:r>
      <w:r w:rsidRPr="00240F4D">
        <w:rPr>
          <w:rFonts w:cs="Arial"/>
          <w:sz w:val="22"/>
          <w:szCs w:val="22"/>
        </w:rPr>
        <w:t>accusations of profiling, that Mr. Ronnebeck would be alive.</w:t>
      </w:r>
    </w:p>
    <w:p w:rsidR="00240F4D" w:rsidRDefault="00240F4D" w:rsidP="00240F4D">
      <w:pPr>
        <w:pStyle w:val="ListParagraph"/>
        <w:ind w:left="1080"/>
        <w:rPr>
          <w:rFonts w:cs="Arial"/>
          <w:sz w:val="22"/>
          <w:szCs w:val="22"/>
        </w:rPr>
      </w:pPr>
    </w:p>
    <w:p w:rsidR="00240F4D" w:rsidRDefault="00240F4D" w:rsidP="00240F4D">
      <w:pPr>
        <w:pStyle w:val="ListParagraph"/>
        <w:numPr>
          <w:ilvl w:val="0"/>
          <w:numId w:val="8"/>
        </w:numPr>
        <w:rPr>
          <w:rFonts w:cs="Arial"/>
          <w:sz w:val="22"/>
          <w:szCs w:val="22"/>
        </w:rPr>
      </w:pPr>
      <w:r>
        <w:rPr>
          <w:rFonts w:cs="Arial"/>
          <w:sz w:val="22"/>
          <w:szCs w:val="22"/>
        </w:rPr>
        <w:t>I am confident that Judge Bolton was “unavailable for comment” regarding Mr. Ronnebeck’s death.</w:t>
      </w:r>
    </w:p>
    <w:p w:rsidR="009775C5" w:rsidRPr="009775C5" w:rsidRDefault="009775C5" w:rsidP="009775C5">
      <w:pPr>
        <w:pStyle w:val="ListParagraph"/>
        <w:rPr>
          <w:rFonts w:cs="Arial"/>
          <w:sz w:val="22"/>
          <w:szCs w:val="22"/>
        </w:rPr>
      </w:pPr>
    </w:p>
    <w:p w:rsidR="009775C5" w:rsidRDefault="009775C5" w:rsidP="009775C5">
      <w:pPr>
        <w:pStyle w:val="ListParagraph"/>
        <w:numPr>
          <w:ilvl w:val="0"/>
          <w:numId w:val="8"/>
        </w:numPr>
        <w:rPr>
          <w:rFonts w:cs="Arial"/>
          <w:sz w:val="22"/>
          <w:szCs w:val="22"/>
        </w:rPr>
      </w:pPr>
      <w:r>
        <w:rPr>
          <w:rFonts w:cs="Arial"/>
          <w:sz w:val="22"/>
          <w:szCs w:val="22"/>
        </w:rPr>
        <w:t xml:space="preserve">I am confident that had your office apprehended Mr. </w:t>
      </w:r>
      <w:proofErr w:type="spellStart"/>
      <w:r w:rsidRPr="009775C5">
        <w:rPr>
          <w:rFonts w:cs="Arial"/>
          <w:sz w:val="22"/>
          <w:szCs w:val="22"/>
        </w:rPr>
        <w:t>Altamirano</w:t>
      </w:r>
      <w:proofErr w:type="spellEnd"/>
      <w:r>
        <w:rPr>
          <w:rFonts w:cs="Arial"/>
          <w:sz w:val="22"/>
          <w:szCs w:val="22"/>
        </w:rPr>
        <w:t xml:space="preserve"> prior to his murderous rampage, that Judge Bolton would have accused you of profiling or worse.</w:t>
      </w:r>
    </w:p>
    <w:p w:rsidR="00240F4D" w:rsidRPr="00240F4D" w:rsidRDefault="00240F4D" w:rsidP="00240F4D">
      <w:pPr>
        <w:pStyle w:val="ListParagraph"/>
        <w:rPr>
          <w:rFonts w:cs="Arial"/>
          <w:sz w:val="22"/>
          <w:szCs w:val="22"/>
        </w:rPr>
      </w:pPr>
    </w:p>
    <w:p w:rsidR="00240F4D" w:rsidRPr="00240F4D" w:rsidRDefault="00240F4D" w:rsidP="00240F4D">
      <w:pPr>
        <w:pStyle w:val="ListParagraph"/>
        <w:numPr>
          <w:ilvl w:val="0"/>
          <w:numId w:val="8"/>
        </w:numPr>
        <w:rPr>
          <w:rFonts w:cs="Arial"/>
          <w:sz w:val="22"/>
          <w:szCs w:val="22"/>
        </w:rPr>
      </w:pPr>
      <w:r>
        <w:rPr>
          <w:rFonts w:cs="Arial"/>
          <w:sz w:val="22"/>
          <w:szCs w:val="22"/>
        </w:rPr>
        <w:t xml:space="preserve">I </w:t>
      </w:r>
      <w:r w:rsidR="00270BBF">
        <w:rPr>
          <w:rFonts w:cs="Arial"/>
          <w:sz w:val="22"/>
          <w:szCs w:val="22"/>
        </w:rPr>
        <w:t>suspect</w:t>
      </w:r>
      <w:r>
        <w:rPr>
          <w:rFonts w:cs="Arial"/>
          <w:sz w:val="22"/>
          <w:szCs w:val="22"/>
        </w:rPr>
        <w:t xml:space="preserve"> that, like US Attorney General Loretta Lynch, Judge Bolton and federal judges of her ilk would be available for various</w:t>
      </w:r>
      <w:r w:rsidR="00270BBF">
        <w:rPr>
          <w:rFonts w:cs="Arial"/>
          <w:sz w:val="22"/>
          <w:szCs w:val="22"/>
        </w:rPr>
        <w:t xml:space="preserve"> political</w:t>
      </w:r>
      <w:r>
        <w:rPr>
          <w:rFonts w:cs="Arial"/>
          <w:sz w:val="22"/>
          <w:szCs w:val="22"/>
        </w:rPr>
        <w:t xml:space="preserve"> “tarmac” discussions but </w:t>
      </w:r>
      <w:r w:rsidR="00946232">
        <w:rPr>
          <w:rFonts w:cs="Arial"/>
          <w:sz w:val="22"/>
          <w:szCs w:val="22"/>
        </w:rPr>
        <w:t>would</w:t>
      </w:r>
      <w:r>
        <w:rPr>
          <w:rFonts w:cs="Arial"/>
          <w:sz w:val="22"/>
          <w:szCs w:val="22"/>
        </w:rPr>
        <w:t xml:space="preserve"> routinely be unavailable to attend funeral</w:t>
      </w:r>
      <w:r w:rsidR="00B76F01">
        <w:rPr>
          <w:rFonts w:cs="Arial"/>
          <w:sz w:val="22"/>
          <w:szCs w:val="22"/>
        </w:rPr>
        <w:t>s</w:t>
      </w:r>
      <w:r>
        <w:rPr>
          <w:rFonts w:cs="Arial"/>
          <w:sz w:val="22"/>
          <w:szCs w:val="22"/>
        </w:rPr>
        <w:t xml:space="preserve"> </w:t>
      </w:r>
      <w:r w:rsidR="00B76F01">
        <w:rPr>
          <w:rFonts w:cs="Arial"/>
          <w:sz w:val="22"/>
          <w:szCs w:val="22"/>
        </w:rPr>
        <w:t>for</w:t>
      </w:r>
      <w:r>
        <w:rPr>
          <w:rFonts w:cs="Arial"/>
          <w:sz w:val="22"/>
          <w:szCs w:val="22"/>
        </w:rPr>
        <w:t xml:space="preserve"> Arizona citizen</w:t>
      </w:r>
      <w:r w:rsidR="00B76F01">
        <w:rPr>
          <w:rFonts w:cs="Arial"/>
          <w:sz w:val="22"/>
          <w:szCs w:val="22"/>
        </w:rPr>
        <w:t>s</w:t>
      </w:r>
      <w:r>
        <w:rPr>
          <w:rFonts w:cs="Arial"/>
          <w:sz w:val="22"/>
          <w:szCs w:val="22"/>
        </w:rPr>
        <w:t xml:space="preserve"> </w:t>
      </w:r>
      <w:r w:rsidR="00B76F01">
        <w:rPr>
          <w:rFonts w:cs="Arial"/>
          <w:sz w:val="22"/>
          <w:szCs w:val="22"/>
        </w:rPr>
        <w:t xml:space="preserve">such as Mr. </w:t>
      </w:r>
      <w:r w:rsidR="00946232">
        <w:rPr>
          <w:rFonts w:cs="Arial"/>
          <w:sz w:val="22"/>
          <w:szCs w:val="22"/>
        </w:rPr>
        <w:t>Grant Ronnebeck.</w:t>
      </w:r>
    </w:p>
    <w:p w:rsidR="00EC7B31" w:rsidRPr="00891D60" w:rsidRDefault="00EC7B31">
      <w:pPr>
        <w:rPr>
          <w:rFonts w:cs="Arial"/>
          <w:sz w:val="22"/>
          <w:szCs w:val="22"/>
        </w:rPr>
      </w:pPr>
    </w:p>
    <w:p w:rsidR="0068157A" w:rsidRDefault="0068157A" w:rsidP="00CF3714">
      <w:pPr>
        <w:pStyle w:val="ListParagraph"/>
        <w:numPr>
          <w:ilvl w:val="0"/>
          <w:numId w:val="3"/>
        </w:numPr>
        <w:rPr>
          <w:rFonts w:cs="Arial"/>
          <w:sz w:val="22"/>
          <w:szCs w:val="22"/>
        </w:rPr>
      </w:pPr>
      <w:r>
        <w:rPr>
          <w:rFonts w:cs="Arial"/>
          <w:sz w:val="22"/>
          <w:szCs w:val="22"/>
        </w:rPr>
        <w:t>I am providing an open courtesy copy of this correspondence to both President Donald Trump and US Attorney General Jefferson Sessions:</w:t>
      </w:r>
    </w:p>
    <w:p w:rsidR="0068157A" w:rsidRPr="00320266" w:rsidRDefault="0068157A" w:rsidP="0068157A">
      <w:pPr>
        <w:pStyle w:val="ListParagraph"/>
        <w:rPr>
          <w:rFonts w:cs="Arial"/>
          <w:sz w:val="22"/>
          <w:szCs w:val="22"/>
        </w:rPr>
      </w:pPr>
    </w:p>
    <w:p w:rsidR="0068157A" w:rsidRDefault="0068157A" w:rsidP="00905AC2">
      <w:pPr>
        <w:pStyle w:val="ListParagraph"/>
        <w:numPr>
          <w:ilvl w:val="0"/>
          <w:numId w:val="6"/>
        </w:numPr>
        <w:spacing w:line="280" w:lineRule="atLeast"/>
        <w:rPr>
          <w:rFonts w:cs="Arial"/>
          <w:sz w:val="22"/>
          <w:szCs w:val="22"/>
        </w:rPr>
      </w:pPr>
      <w:r>
        <w:rPr>
          <w:rFonts w:cs="Arial"/>
          <w:sz w:val="22"/>
          <w:szCs w:val="22"/>
        </w:rPr>
        <w:t xml:space="preserve">In </w:t>
      </w:r>
      <w:r w:rsidR="00270BBF">
        <w:rPr>
          <w:rFonts w:cs="Arial"/>
          <w:sz w:val="22"/>
          <w:szCs w:val="22"/>
        </w:rPr>
        <w:t>practice</w:t>
      </w:r>
      <w:r>
        <w:rPr>
          <w:rFonts w:cs="Arial"/>
          <w:sz w:val="22"/>
          <w:szCs w:val="22"/>
        </w:rPr>
        <w:t xml:space="preserve"> the </w:t>
      </w:r>
      <w:r w:rsidR="00270BBF">
        <w:rPr>
          <w:rFonts w:cs="Arial"/>
          <w:sz w:val="22"/>
          <w:szCs w:val="22"/>
        </w:rPr>
        <w:t>Mr. Sessions</w:t>
      </w:r>
      <w:r>
        <w:rPr>
          <w:rFonts w:cs="Arial"/>
          <w:sz w:val="22"/>
          <w:szCs w:val="22"/>
        </w:rPr>
        <w:t xml:space="preserve"> </w:t>
      </w:r>
      <w:r w:rsidRPr="00905AC2">
        <w:rPr>
          <w:rFonts w:cs="Arial"/>
          <w:b/>
          <w:i/>
          <w:sz w:val="22"/>
          <w:szCs w:val="22"/>
        </w:rPr>
        <w:t>should</w:t>
      </w:r>
      <w:r>
        <w:rPr>
          <w:rFonts w:cs="Arial"/>
          <w:sz w:val="22"/>
          <w:szCs w:val="22"/>
        </w:rPr>
        <w:t xml:space="preserve"> be thoroughly involved in this matter, whereas the </w:t>
      </w:r>
      <w:r w:rsidR="00270BBF">
        <w:rPr>
          <w:rFonts w:cs="Arial"/>
          <w:sz w:val="22"/>
          <w:szCs w:val="22"/>
        </w:rPr>
        <w:t>President</w:t>
      </w:r>
      <w:r>
        <w:rPr>
          <w:rFonts w:cs="Arial"/>
          <w:sz w:val="22"/>
          <w:szCs w:val="22"/>
        </w:rPr>
        <w:t xml:space="preserve"> should </w:t>
      </w:r>
      <w:r w:rsidRPr="00CF3714">
        <w:rPr>
          <w:rFonts w:cs="Arial"/>
          <w:b/>
          <w:i/>
          <w:sz w:val="22"/>
          <w:szCs w:val="22"/>
        </w:rPr>
        <w:t>not</w:t>
      </w:r>
      <w:r>
        <w:rPr>
          <w:rFonts w:cs="Arial"/>
          <w:sz w:val="22"/>
          <w:szCs w:val="22"/>
        </w:rPr>
        <w:t xml:space="preserve"> have been compelled</w:t>
      </w:r>
      <w:r w:rsidR="00905AC2">
        <w:rPr>
          <w:rFonts w:cs="Arial"/>
          <w:sz w:val="22"/>
          <w:szCs w:val="22"/>
        </w:rPr>
        <w:t xml:space="preserve"> to issue a pardon. President Trump should</w:t>
      </w:r>
      <w:r>
        <w:rPr>
          <w:rFonts w:cs="Arial"/>
          <w:sz w:val="22"/>
          <w:szCs w:val="22"/>
        </w:rPr>
        <w:t xml:space="preserve"> instead </w:t>
      </w:r>
      <w:r w:rsidR="00905AC2">
        <w:rPr>
          <w:rFonts w:cs="Arial"/>
          <w:sz w:val="22"/>
          <w:szCs w:val="22"/>
        </w:rPr>
        <w:t xml:space="preserve">rely on a </w:t>
      </w:r>
      <w:r w:rsidR="00905AC2" w:rsidRPr="00905AC2">
        <w:rPr>
          <w:rFonts w:cs="Arial"/>
          <w:b/>
          <w:sz w:val="22"/>
          <w:szCs w:val="22"/>
          <w:u w:val="single"/>
        </w:rPr>
        <w:t>presumed</w:t>
      </w:r>
      <w:r>
        <w:rPr>
          <w:rFonts w:cs="Arial"/>
          <w:sz w:val="22"/>
          <w:szCs w:val="22"/>
        </w:rPr>
        <w:t xml:space="preserve"> blind integrity and complete competence of the Federal Courts</w:t>
      </w:r>
      <w:r w:rsidR="00905AC2">
        <w:rPr>
          <w:rFonts w:cs="Arial"/>
          <w:sz w:val="22"/>
          <w:szCs w:val="22"/>
        </w:rPr>
        <w:t>,</w:t>
      </w:r>
      <w:r>
        <w:rPr>
          <w:rFonts w:cs="Arial"/>
          <w:sz w:val="22"/>
          <w:szCs w:val="22"/>
        </w:rPr>
        <w:t xml:space="preserve"> and their bastions of the ‘Rule of Law’ at the US Department of Justice.</w:t>
      </w:r>
      <w:r w:rsidR="00905AC2">
        <w:rPr>
          <w:rFonts w:cs="Arial"/>
          <w:sz w:val="22"/>
          <w:szCs w:val="22"/>
        </w:rPr>
        <w:t xml:space="preserve">  Recent events confirm he could not</w:t>
      </w:r>
      <w:r w:rsidR="003A515F">
        <w:rPr>
          <w:rFonts w:cs="Arial"/>
          <w:sz w:val="22"/>
          <w:szCs w:val="22"/>
        </w:rPr>
        <w:t xml:space="preserve"> do so</w:t>
      </w:r>
      <w:r w:rsidR="00905AC2">
        <w:rPr>
          <w:rFonts w:cs="Arial"/>
          <w:sz w:val="22"/>
          <w:szCs w:val="22"/>
        </w:rPr>
        <w:t>.</w:t>
      </w:r>
    </w:p>
    <w:p w:rsidR="00C4586E" w:rsidRPr="0068157A" w:rsidRDefault="00C4586E" w:rsidP="00C4586E">
      <w:pPr>
        <w:pStyle w:val="ListParagraph"/>
        <w:spacing w:line="280" w:lineRule="atLeast"/>
        <w:ind w:left="1080"/>
        <w:rPr>
          <w:rFonts w:cs="Arial"/>
          <w:sz w:val="22"/>
          <w:szCs w:val="22"/>
        </w:rPr>
      </w:pPr>
    </w:p>
    <w:p w:rsidR="0068157A" w:rsidRPr="00C4586E" w:rsidRDefault="00C4586E" w:rsidP="00C4586E">
      <w:pPr>
        <w:pStyle w:val="ListParagraph"/>
        <w:numPr>
          <w:ilvl w:val="0"/>
          <w:numId w:val="3"/>
        </w:numPr>
        <w:rPr>
          <w:rFonts w:cs="Arial"/>
          <w:sz w:val="22"/>
          <w:szCs w:val="22"/>
        </w:rPr>
      </w:pPr>
      <w:r>
        <w:rPr>
          <w:rFonts w:cs="Arial"/>
          <w:sz w:val="22"/>
          <w:szCs w:val="22"/>
        </w:rPr>
        <w:t>It is probable that by obeying the illicit  court order against you, American citizens were placed in harm’s way, or indeed were victims of illegal aliens that otherwise would have been apprehended by your office.</w:t>
      </w:r>
      <w:r w:rsidR="003A515F">
        <w:rPr>
          <w:rFonts w:cs="Arial"/>
          <w:sz w:val="22"/>
          <w:szCs w:val="22"/>
        </w:rPr>
        <w:t xml:space="preserve">  </w:t>
      </w:r>
      <w:r w:rsidR="003A515F" w:rsidRPr="003A515F">
        <w:rPr>
          <w:rFonts w:cs="Arial"/>
          <w:sz w:val="22"/>
          <w:szCs w:val="22"/>
        </w:rPr>
        <w:t xml:space="preserve">Again, </w:t>
      </w:r>
      <w:r w:rsidR="003A515F" w:rsidRPr="003A515F">
        <w:rPr>
          <w:rFonts w:cs="Arial"/>
          <w:b/>
          <w:sz w:val="22"/>
          <w:szCs w:val="22"/>
        </w:rPr>
        <w:t>death by a safety defect is no more final than murder by an illegal alien.</w:t>
      </w:r>
    </w:p>
    <w:p w:rsidR="00320266" w:rsidRPr="00FD7975" w:rsidRDefault="00320266">
      <w:pPr>
        <w:rPr>
          <w:rFonts w:cs="Arial"/>
          <w:sz w:val="16"/>
          <w:szCs w:val="16"/>
        </w:rPr>
      </w:pPr>
    </w:p>
    <w:p w:rsidR="00CF3714" w:rsidRDefault="004E2269" w:rsidP="00CF3714">
      <w:pPr>
        <w:spacing w:line="280" w:lineRule="atLeast"/>
        <w:rPr>
          <w:rFonts w:cs="Arial"/>
          <w:sz w:val="22"/>
          <w:szCs w:val="22"/>
        </w:rPr>
      </w:pPr>
      <w:r>
        <w:rPr>
          <w:rFonts w:cs="Arial"/>
          <w:sz w:val="22"/>
          <w:szCs w:val="22"/>
        </w:rPr>
        <w:t xml:space="preserve">Regarding </w:t>
      </w:r>
      <w:r w:rsidR="00CF3714">
        <w:rPr>
          <w:rFonts w:cs="Arial"/>
          <w:sz w:val="22"/>
          <w:szCs w:val="22"/>
        </w:rPr>
        <w:t xml:space="preserve">these </w:t>
      </w:r>
      <w:r>
        <w:rPr>
          <w:rFonts w:cs="Arial"/>
          <w:sz w:val="22"/>
          <w:szCs w:val="22"/>
        </w:rPr>
        <w:t>Conclusion</w:t>
      </w:r>
      <w:r w:rsidR="00CF3714">
        <w:rPr>
          <w:rFonts w:cs="Arial"/>
          <w:sz w:val="22"/>
          <w:szCs w:val="22"/>
        </w:rPr>
        <w:t>s</w:t>
      </w:r>
      <w:r>
        <w:rPr>
          <w:rFonts w:cs="Arial"/>
          <w:sz w:val="22"/>
          <w:szCs w:val="22"/>
        </w:rPr>
        <w:t>,</w:t>
      </w:r>
      <w:r w:rsidR="006E3827">
        <w:rPr>
          <w:rFonts w:cs="Arial"/>
          <w:sz w:val="22"/>
          <w:szCs w:val="22"/>
        </w:rPr>
        <w:t xml:space="preserve"> </w:t>
      </w:r>
      <w:r>
        <w:rPr>
          <w:rFonts w:cs="Arial"/>
          <w:sz w:val="22"/>
          <w:szCs w:val="22"/>
        </w:rPr>
        <w:t>we are dealing with</w:t>
      </w:r>
      <w:r w:rsidR="00AE3F3C">
        <w:rPr>
          <w:rFonts w:cs="Arial"/>
          <w:sz w:val="22"/>
          <w:szCs w:val="22"/>
        </w:rPr>
        <w:t>,</w:t>
      </w:r>
      <w:r>
        <w:rPr>
          <w:rFonts w:cs="Arial"/>
          <w:sz w:val="22"/>
          <w:szCs w:val="22"/>
        </w:rPr>
        <w:t xml:space="preserve"> what is </w:t>
      </w:r>
      <w:r w:rsidR="00CF3714">
        <w:rPr>
          <w:rFonts w:cs="Arial"/>
          <w:sz w:val="22"/>
          <w:szCs w:val="22"/>
        </w:rPr>
        <w:t xml:space="preserve">lauded </w:t>
      </w:r>
      <w:r w:rsidR="00B66BB3">
        <w:rPr>
          <w:rFonts w:cs="Arial"/>
          <w:sz w:val="22"/>
          <w:szCs w:val="22"/>
        </w:rPr>
        <w:t>as</w:t>
      </w:r>
      <w:r w:rsidR="00AE3F3C">
        <w:rPr>
          <w:rFonts w:cs="Arial"/>
          <w:sz w:val="22"/>
          <w:szCs w:val="22"/>
        </w:rPr>
        <w:t>,</w:t>
      </w:r>
      <w:r>
        <w:rPr>
          <w:rFonts w:cs="Arial"/>
          <w:sz w:val="22"/>
          <w:szCs w:val="22"/>
        </w:rPr>
        <w:t xml:space="preserve"> </w:t>
      </w:r>
      <w:r w:rsidRPr="004E2269">
        <w:rPr>
          <w:rFonts w:cs="Arial"/>
          <w:b/>
          <w:sz w:val="22"/>
          <w:szCs w:val="22"/>
        </w:rPr>
        <w:t xml:space="preserve">the #1 law enforcement </w:t>
      </w:r>
      <w:r w:rsidR="006E3827" w:rsidRPr="004E2269">
        <w:rPr>
          <w:rFonts w:cs="Arial"/>
          <w:b/>
          <w:sz w:val="22"/>
          <w:szCs w:val="22"/>
        </w:rPr>
        <w:t>agency</w:t>
      </w:r>
      <w:r w:rsidRPr="004E2269">
        <w:rPr>
          <w:rFonts w:cs="Arial"/>
          <w:b/>
          <w:sz w:val="22"/>
          <w:szCs w:val="22"/>
        </w:rPr>
        <w:t xml:space="preserve"> of the United States government</w:t>
      </w:r>
      <w:r>
        <w:rPr>
          <w:rFonts w:cs="Arial"/>
          <w:sz w:val="22"/>
          <w:szCs w:val="22"/>
        </w:rPr>
        <w:t xml:space="preserve"> . . . and time-and-time-again they </w:t>
      </w:r>
      <w:r w:rsidR="00610C38">
        <w:rPr>
          <w:rFonts w:cs="Arial"/>
          <w:sz w:val="22"/>
          <w:szCs w:val="22"/>
        </w:rPr>
        <w:t xml:space="preserve">have </w:t>
      </w:r>
      <w:r>
        <w:rPr>
          <w:rFonts w:cs="Arial"/>
          <w:sz w:val="22"/>
          <w:szCs w:val="22"/>
        </w:rPr>
        <w:t>confirm</w:t>
      </w:r>
      <w:r w:rsidR="00610C38">
        <w:rPr>
          <w:rFonts w:cs="Arial"/>
          <w:sz w:val="22"/>
          <w:szCs w:val="22"/>
        </w:rPr>
        <w:t>ed</w:t>
      </w:r>
      <w:r>
        <w:rPr>
          <w:rFonts w:cs="Arial"/>
          <w:sz w:val="22"/>
          <w:szCs w:val="22"/>
        </w:rPr>
        <w:t xml:space="preserve"> that they, their </w:t>
      </w:r>
      <w:r w:rsidR="00610C38">
        <w:rPr>
          <w:rFonts w:cs="Arial"/>
          <w:sz w:val="22"/>
          <w:szCs w:val="22"/>
        </w:rPr>
        <w:t xml:space="preserve">US Senate pundits, and their </w:t>
      </w:r>
      <w:r>
        <w:rPr>
          <w:rFonts w:cs="Arial"/>
          <w:sz w:val="22"/>
          <w:szCs w:val="22"/>
        </w:rPr>
        <w:t>courthouse judges,</w:t>
      </w:r>
      <w:r w:rsidR="006E3827">
        <w:rPr>
          <w:rFonts w:cs="Arial"/>
          <w:sz w:val="22"/>
          <w:szCs w:val="22"/>
        </w:rPr>
        <w:t xml:space="preserve"> </w:t>
      </w:r>
      <w:r w:rsidR="006E3827" w:rsidRPr="00610C38">
        <w:rPr>
          <w:rFonts w:cs="Arial"/>
          <w:b/>
          <w:sz w:val="22"/>
          <w:szCs w:val="22"/>
        </w:rPr>
        <w:t>cannot be trusted</w:t>
      </w:r>
      <w:r w:rsidRPr="00CF3714">
        <w:rPr>
          <w:rFonts w:cs="Arial"/>
          <w:sz w:val="22"/>
          <w:szCs w:val="22"/>
        </w:rPr>
        <w:t>.</w:t>
      </w:r>
      <w:r w:rsidR="00CF3714" w:rsidRPr="00CF3714">
        <w:rPr>
          <w:rFonts w:cs="Arial"/>
          <w:sz w:val="22"/>
          <w:szCs w:val="22"/>
        </w:rPr>
        <w:t xml:space="preserve">  If there is any portion of the Swamp that needs to be drained, it is the United Stated Department of Justice.</w:t>
      </w:r>
      <w:r w:rsidR="00CF3714">
        <w:rPr>
          <w:rFonts w:cs="Arial"/>
          <w:sz w:val="22"/>
          <w:szCs w:val="22"/>
        </w:rPr>
        <w:t xml:space="preserve">  </w:t>
      </w:r>
    </w:p>
    <w:p w:rsidR="00CF3714" w:rsidRPr="00FD7975" w:rsidRDefault="00CF3714" w:rsidP="00CF3714">
      <w:pPr>
        <w:spacing w:line="280" w:lineRule="atLeast"/>
        <w:rPr>
          <w:rFonts w:cs="Arial"/>
          <w:sz w:val="16"/>
          <w:szCs w:val="16"/>
        </w:rPr>
      </w:pPr>
    </w:p>
    <w:p w:rsidR="006E3827" w:rsidRPr="00CF3714" w:rsidRDefault="00CF3714" w:rsidP="00CF3714">
      <w:pPr>
        <w:spacing w:line="280" w:lineRule="atLeast"/>
        <w:rPr>
          <w:rFonts w:cs="Arial"/>
          <w:sz w:val="22"/>
          <w:szCs w:val="22"/>
        </w:rPr>
      </w:pPr>
      <w:r>
        <w:rPr>
          <w:rFonts w:cs="Arial"/>
          <w:sz w:val="22"/>
          <w:szCs w:val="22"/>
        </w:rPr>
        <w:t xml:space="preserve">In response to those who would attempt to trifle with me, I would offer them the current contact information of Brandon Auer’s surviving family members. </w:t>
      </w:r>
    </w:p>
    <w:p w:rsidR="004D6212" w:rsidRDefault="004D6212">
      <w:pPr>
        <w:rPr>
          <w:rFonts w:cs="Arial"/>
          <w:sz w:val="22"/>
          <w:szCs w:val="22"/>
        </w:rPr>
      </w:pPr>
    </w:p>
    <w:p w:rsidR="00FD7975" w:rsidRPr="00FD7975" w:rsidRDefault="00FD7975">
      <w:pPr>
        <w:rPr>
          <w:rFonts w:cs="Arial"/>
          <w:sz w:val="16"/>
          <w:szCs w:val="16"/>
        </w:rPr>
      </w:pPr>
    </w:p>
    <w:p w:rsidR="006A1C12" w:rsidRPr="004132FA" w:rsidRDefault="00682AED">
      <w:pPr>
        <w:rPr>
          <w:rFonts w:cs="Arial"/>
          <w:sz w:val="22"/>
          <w:szCs w:val="22"/>
        </w:rPr>
      </w:pPr>
      <w:r w:rsidRPr="004132FA">
        <w:rPr>
          <w:rFonts w:cs="Arial"/>
          <w:sz w:val="22"/>
          <w:szCs w:val="22"/>
        </w:rPr>
        <w:t>Please d</w:t>
      </w:r>
      <w:r w:rsidR="002A6320" w:rsidRPr="004132FA">
        <w:rPr>
          <w:rFonts w:cs="Arial"/>
          <w:sz w:val="22"/>
          <w:szCs w:val="22"/>
        </w:rPr>
        <w:t>o not hesitate to contact me at any time.</w:t>
      </w:r>
    </w:p>
    <w:p w:rsidR="002A6320" w:rsidRDefault="002A6320">
      <w:pPr>
        <w:rPr>
          <w:rFonts w:cs="Arial"/>
          <w:sz w:val="22"/>
          <w:szCs w:val="22"/>
        </w:rPr>
      </w:pPr>
    </w:p>
    <w:p w:rsidR="002A6320" w:rsidRPr="004132FA" w:rsidRDefault="0026527B" w:rsidP="002A6320">
      <w:pPr>
        <w:ind w:left="5040" w:firstLine="720"/>
        <w:rPr>
          <w:rFonts w:cs="Arial"/>
          <w:sz w:val="22"/>
          <w:szCs w:val="22"/>
        </w:rPr>
      </w:pPr>
      <w:r w:rsidRPr="004132FA">
        <w:rPr>
          <w:rFonts w:cs="Arial"/>
          <w:sz w:val="22"/>
          <w:szCs w:val="22"/>
        </w:rPr>
        <w:t>Respectfully,</w:t>
      </w:r>
    </w:p>
    <w:p w:rsidR="002A6320" w:rsidRPr="004132FA" w:rsidRDefault="002A6320">
      <w:pPr>
        <w:rPr>
          <w:rFonts w:cs="Arial"/>
          <w:sz w:val="22"/>
          <w:szCs w:val="22"/>
        </w:rPr>
      </w:pPr>
    </w:p>
    <w:p w:rsidR="002A6320" w:rsidRDefault="002A6320">
      <w:pPr>
        <w:rPr>
          <w:rFonts w:cs="Arial"/>
          <w:sz w:val="22"/>
          <w:szCs w:val="22"/>
        </w:rPr>
      </w:pPr>
    </w:p>
    <w:p w:rsidR="004E2269" w:rsidRDefault="004E2269">
      <w:pPr>
        <w:rPr>
          <w:rFonts w:cs="Arial"/>
          <w:sz w:val="22"/>
          <w:szCs w:val="22"/>
        </w:rPr>
      </w:pPr>
    </w:p>
    <w:p w:rsidR="00610C38" w:rsidRPr="004132FA" w:rsidRDefault="00610C38">
      <w:pPr>
        <w:rPr>
          <w:rFonts w:cs="Arial"/>
          <w:sz w:val="22"/>
          <w:szCs w:val="22"/>
        </w:rPr>
      </w:pPr>
    </w:p>
    <w:p w:rsidR="002A6320" w:rsidRPr="004132FA" w:rsidRDefault="002A6320">
      <w:pPr>
        <w:rPr>
          <w:rFonts w:cs="Arial"/>
          <w:sz w:val="22"/>
          <w:szCs w:val="22"/>
        </w:rPr>
      </w:pPr>
    </w:p>
    <w:p w:rsidR="002A6320" w:rsidRPr="004132FA" w:rsidRDefault="002A6320" w:rsidP="002A6320">
      <w:pPr>
        <w:ind w:left="5040" w:firstLine="720"/>
        <w:rPr>
          <w:rFonts w:cs="Arial"/>
          <w:sz w:val="22"/>
          <w:szCs w:val="22"/>
        </w:rPr>
      </w:pPr>
      <w:r w:rsidRPr="004132FA">
        <w:rPr>
          <w:rFonts w:cs="Arial"/>
          <w:sz w:val="22"/>
          <w:szCs w:val="22"/>
        </w:rPr>
        <w:t>Paul V. Sheridan</w:t>
      </w:r>
    </w:p>
    <w:p w:rsidR="002A6320" w:rsidRDefault="002A6320">
      <w:pPr>
        <w:rPr>
          <w:rFonts w:cs="Arial"/>
          <w:sz w:val="22"/>
          <w:szCs w:val="22"/>
        </w:rPr>
      </w:pPr>
    </w:p>
    <w:p w:rsidR="00794828" w:rsidRPr="004132FA" w:rsidRDefault="00794828">
      <w:pPr>
        <w:rPr>
          <w:rFonts w:cs="Arial"/>
          <w:sz w:val="22"/>
          <w:szCs w:val="22"/>
        </w:rPr>
      </w:pPr>
    </w:p>
    <w:p w:rsidR="000C77A7" w:rsidRDefault="000C77A7">
      <w:pPr>
        <w:rPr>
          <w:rFonts w:cs="Arial"/>
          <w:sz w:val="22"/>
          <w:szCs w:val="22"/>
        </w:rPr>
      </w:pPr>
    </w:p>
    <w:p w:rsidR="00794828" w:rsidRDefault="00794828">
      <w:pPr>
        <w:rPr>
          <w:rFonts w:cs="Arial"/>
          <w:sz w:val="22"/>
          <w:szCs w:val="22"/>
        </w:rPr>
      </w:pPr>
      <w:r>
        <w:rPr>
          <w:rFonts w:cs="Arial"/>
          <w:sz w:val="22"/>
          <w:szCs w:val="22"/>
        </w:rPr>
        <w:t xml:space="preserve">P.S.  Admittedly there are well-founded concerns regarding the Ninth </w:t>
      </w:r>
      <w:r w:rsidR="00AB485F">
        <w:rPr>
          <w:rFonts w:cs="Arial"/>
          <w:sz w:val="22"/>
          <w:szCs w:val="22"/>
        </w:rPr>
        <w:t xml:space="preserve">Circuit </w:t>
      </w:r>
      <w:r>
        <w:rPr>
          <w:rFonts w:cs="Arial"/>
          <w:sz w:val="22"/>
          <w:szCs w:val="22"/>
        </w:rPr>
        <w:t>District Court of Appeals.</w:t>
      </w:r>
    </w:p>
    <w:p w:rsidR="00C4586E" w:rsidRDefault="00C4586E">
      <w:pPr>
        <w:rPr>
          <w:rFonts w:cs="Arial"/>
          <w:sz w:val="22"/>
          <w:szCs w:val="22"/>
        </w:rPr>
      </w:pPr>
    </w:p>
    <w:p w:rsidR="00794828" w:rsidRPr="00FD7975" w:rsidRDefault="00794828">
      <w:pPr>
        <w:rPr>
          <w:rFonts w:cs="Arial"/>
          <w:sz w:val="16"/>
          <w:szCs w:val="16"/>
        </w:rPr>
      </w:pPr>
      <w:bookmarkStart w:id="0" w:name="_GoBack"/>
      <w:bookmarkEnd w:id="0"/>
    </w:p>
    <w:p w:rsidR="00875E64" w:rsidRDefault="002A6320" w:rsidP="004D6212">
      <w:pPr>
        <w:rPr>
          <w:rFonts w:cs="Arial"/>
          <w:sz w:val="22"/>
          <w:szCs w:val="22"/>
        </w:rPr>
      </w:pPr>
      <w:r w:rsidRPr="004132FA">
        <w:rPr>
          <w:rFonts w:cs="Arial"/>
          <w:sz w:val="22"/>
          <w:szCs w:val="22"/>
        </w:rPr>
        <w:t>Attachments</w:t>
      </w:r>
    </w:p>
    <w:p w:rsidR="00C4586E" w:rsidRPr="001655A1" w:rsidRDefault="00C4586E" w:rsidP="00C4586E">
      <w:pPr>
        <w:rPr>
          <w:sz w:val="22"/>
          <w:szCs w:val="22"/>
        </w:rPr>
      </w:pPr>
      <w:r>
        <w:rPr>
          <w:sz w:val="22"/>
          <w:szCs w:val="22"/>
        </w:rPr>
        <w:lastRenderedPageBreak/>
        <w:t>1 September</w:t>
      </w:r>
      <w:r w:rsidRPr="001655A1">
        <w:rPr>
          <w:sz w:val="22"/>
          <w:szCs w:val="22"/>
        </w:rPr>
        <w:t xml:space="preserve"> 2017</w:t>
      </w:r>
      <w:r w:rsidRPr="001655A1">
        <w:rPr>
          <w:sz w:val="22"/>
          <w:szCs w:val="22"/>
        </w:rPr>
        <w:tab/>
      </w:r>
      <w:r w:rsidRPr="001655A1">
        <w:rPr>
          <w:sz w:val="22"/>
          <w:szCs w:val="22"/>
        </w:rPr>
        <w:tab/>
      </w:r>
      <w:r w:rsidRPr="001655A1">
        <w:rPr>
          <w:sz w:val="22"/>
          <w:szCs w:val="22"/>
        </w:rPr>
        <w:tab/>
      </w:r>
      <w:r w:rsidRPr="001655A1">
        <w:rPr>
          <w:sz w:val="22"/>
          <w:szCs w:val="22"/>
        </w:rPr>
        <w:tab/>
      </w:r>
      <w:r w:rsidRPr="001655A1">
        <w:rPr>
          <w:sz w:val="22"/>
          <w:szCs w:val="22"/>
        </w:rPr>
        <w:tab/>
        <w:t xml:space="preserve">        </w:t>
      </w:r>
      <w:r>
        <w:rPr>
          <w:sz w:val="22"/>
          <w:szCs w:val="22"/>
        </w:rPr>
        <w:t xml:space="preserve">          </w:t>
      </w:r>
      <w:r>
        <w:rPr>
          <w:sz w:val="22"/>
          <w:szCs w:val="22"/>
        </w:rPr>
        <w:tab/>
      </w:r>
      <w:r>
        <w:rPr>
          <w:sz w:val="22"/>
          <w:szCs w:val="22"/>
        </w:rPr>
        <w:tab/>
      </w:r>
      <w:r>
        <w:rPr>
          <w:sz w:val="22"/>
          <w:szCs w:val="22"/>
        </w:rPr>
        <w:tab/>
        <w:t xml:space="preserve">    Mr. Joseph M. Arpaio</w:t>
      </w:r>
    </w:p>
    <w:p w:rsidR="00C4586E" w:rsidRPr="001655A1" w:rsidRDefault="00C4586E" w:rsidP="00C4586E">
      <w:pPr>
        <w:ind w:right="288"/>
        <w:jc w:val="right"/>
        <w:rPr>
          <w:sz w:val="22"/>
          <w:szCs w:val="22"/>
        </w:rPr>
      </w:pPr>
      <w:r w:rsidRPr="001655A1">
        <w:rPr>
          <w:sz w:val="22"/>
          <w:szCs w:val="22"/>
        </w:rPr>
        <w:t xml:space="preserve">Page </w:t>
      </w:r>
      <w:r>
        <w:rPr>
          <w:sz w:val="22"/>
          <w:szCs w:val="22"/>
        </w:rPr>
        <w:t>11</w:t>
      </w:r>
      <w:r w:rsidRPr="001655A1">
        <w:rPr>
          <w:sz w:val="22"/>
          <w:szCs w:val="22"/>
        </w:rPr>
        <w:t xml:space="preserve"> of </w:t>
      </w:r>
      <w:r>
        <w:rPr>
          <w:sz w:val="22"/>
          <w:szCs w:val="22"/>
        </w:rPr>
        <w:t>11</w:t>
      </w:r>
    </w:p>
    <w:p w:rsidR="00C4586E" w:rsidRDefault="00C4586E" w:rsidP="00C4586E"/>
    <w:p w:rsidR="00C4586E" w:rsidRDefault="00C4586E" w:rsidP="00C4586E"/>
    <w:p w:rsidR="00C4586E" w:rsidRDefault="00C4586E" w:rsidP="00C4586E"/>
    <w:p w:rsidR="00C4586E" w:rsidRDefault="00C4586E" w:rsidP="00C4586E"/>
    <w:p w:rsidR="00C4586E" w:rsidRDefault="00C4586E" w:rsidP="00C4586E"/>
    <w:p w:rsidR="00C4586E" w:rsidRPr="004132FA" w:rsidRDefault="00C4586E" w:rsidP="00C4586E">
      <w:pPr>
        <w:rPr>
          <w:rFonts w:cs="Arial"/>
          <w:b/>
          <w:sz w:val="22"/>
          <w:szCs w:val="22"/>
        </w:rPr>
      </w:pPr>
      <w:r w:rsidRPr="004132FA">
        <w:rPr>
          <w:rFonts w:cs="Arial"/>
          <w:b/>
          <w:sz w:val="22"/>
          <w:szCs w:val="22"/>
        </w:rPr>
        <w:t xml:space="preserve">Subject: </w:t>
      </w:r>
      <w:r w:rsidRPr="004132FA">
        <w:rPr>
          <w:rFonts w:cs="Arial"/>
          <w:b/>
          <w:sz w:val="22"/>
          <w:szCs w:val="22"/>
        </w:rPr>
        <w:tab/>
      </w:r>
      <w:r>
        <w:rPr>
          <w:rFonts w:cs="Arial"/>
          <w:b/>
          <w:sz w:val="22"/>
          <w:szCs w:val="22"/>
        </w:rPr>
        <w:tab/>
      </w:r>
      <w:r w:rsidRPr="004132FA">
        <w:rPr>
          <w:rFonts w:cs="Arial"/>
          <w:b/>
          <w:sz w:val="22"/>
          <w:szCs w:val="22"/>
        </w:rPr>
        <w:t xml:space="preserve">The Horrific Consequences of </w:t>
      </w:r>
      <w:r w:rsidRPr="004132FA">
        <w:rPr>
          <w:rFonts w:cs="Arial"/>
          <w:b/>
          <w:i/>
          <w:sz w:val="22"/>
          <w:szCs w:val="22"/>
        </w:rPr>
        <w:t>OBEYING</w:t>
      </w:r>
      <w:r w:rsidRPr="004132FA">
        <w:rPr>
          <w:rFonts w:cs="Arial"/>
          <w:b/>
          <w:sz w:val="22"/>
          <w:szCs w:val="22"/>
        </w:rPr>
        <w:t xml:space="preserve"> Illicit Court Orders</w:t>
      </w:r>
    </w:p>
    <w:p w:rsidR="00C4586E" w:rsidRDefault="00C4586E" w:rsidP="00C4586E">
      <w:pPr>
        <w:rPr>
          <w:rFonts w:cs="Arial"/>
          <w:b/>
          <w:sz w:val="22"/>
          <w:szCs w:val="22"/>
        </w:rPr>
      </w:pPr>
    </w:p>
    <w:p w:rsidR="00C4586E" w:rsidRDefault="00C4586E" w:rsidP="00C4586E">
      <w:pPr>
        <w:rPr>
          <w:rFonts w:cs="Arial"/>
          <w:b/>
          <w:sz w:val="22"/>
          <w:szCs w:val="22"/>
        </w:rPr>
      </w:pPr>
      <w:r>
        <w:rPr>
          <w:rFonts w:cs="Arial"/>
          <w:b/>
          <w:sz w:val="22"/>
          <w:szCs w:val="22"/>
        </w:rPr>
        <w:t>Reference 1:</w:t>
      </w:r>
      <w:r>
        <w:rPr>
          <w:rFonts w:cs="Arial"/>
          <w:b/>
          <w:sz w:val="22"/>
          <w:szCs w:val="22"/>
        </w:rPr>
        <w:tab/>
      </w:r>
      <w:r>
        <w:rPr>
          <w:rFonts w:cs="Arial"/>
          <w:b/>
          <w:sz w:val="22"/>
          <w:szCs w:val="22"/>
        </w:rPr>
        <w:tab/>
        <w:t>Pardon of Sheriff Arpaio by President Donald Trump</w:t>
      </w:r>
    </w:p>
    <w:p w:rsidR="00C4586E" w:rsidRPr="00B749BE" w:rsidRDefault="00C4586E" w:rsidP="00C4586E">
      <w:pPr>
        <w:rPr>
          <w:rFonts w:cs="Arial"/>
          <w:b/>
          <w:sz w:val="4"/>
          <w:szCs w:val="4"/>
        </w:rPr>
      </w:pPr>
    </w:p>
    <w:p w:rsidR="00C4586E" w:rsidRDefault="00C4586E" w:rsidP="00C4586E">
      <w:pPr>
        <w:rPr>
          <w:rFonts w:cs="Arial"/>
          <w:b/>
          <w:sz w:val="22"/>
          <w:szCs w:val="22"/>
        </w:rPr>
      </w:pPr>
      <w:r>
        <w:rPr>
          <w:rFonts w:cs="Arial"/>
          <w:b/>
          <w:sz w:val="22"/>
          <w:szCs w:val="22"/>
        </w:rPr>
        <w:t>Reference 2:</w:t>
      </w:r>
      <w:r>
        <w:rPr>
          <w:rFonts w:cs="Arial"/>
          <w:b/>
          <w:sz w:val="22"/>
          <w:szCs w:val="22"/>
        </w:rPr>
        <w:tab/>
      </w:r>
      <w:r>
        <w:rPr>
          <w:rFonts w:cs="Arial"/>
          <w:b/>
          <w:sz w:val="22"/>
          <w:szCs w:val="22"/>
        </w:rPr>
        <w:tab/>
        <w:t xml:space="preserve">The </w:t>
      </w:r>
      <w:r w:rsidRPr="004132FA">
        <w:rPr>
          <w:rFonts w:cs="Arial"/>
          <w:b/>
          <w:sz w:val="22"/>
          <w:szCs w:val="22"/>
        </w:rPr>
        <w:t>United States Department of Justice (DOJ)</w:t>
      </w:r>
    </w:p>
    <w:p w:rsidR="00C4586E" w:rsidRPr="00B749BE" w:rsidRDefault="00C4586E" w:rsidP="00C4586E">
      <w:pPr>
        <w:rPr>
          <w:rFonts w:cs="Arial"/>
          <w:b/>
          <w:sz w:val="4"/>
          <w:szCs w:val="4"/>
        </w:rPr>
      </w:pPr>
    </w:p>
    <w:p w:rsidR="00C4586E" w:rsidRPr="004132FA" w:rsidRDefault="00C4586E" w:rsidP="00C4586E">
      <w:pPr>
        <w:rPr>
          <w:rFonts w:cs="Arial"/>
          <w:b/>
          <w:sz w:val="22"/>
          <w:szCs w:val="22"/>
        </w:rPr>
      </w:pPr>
      <w:r>
        <w:rPr>
          <w:rFonts w:cs="Arial"/>
          <w:b/>
          <w:sz w:val="22"/>
          <w:szCs w:val="22"/>
        </w:rPr>
        <w:t>Reference 3:</w:t>
      </w:r>
      <w:r>
        <w:rPr>
          <w:rFonts w:cs="Arial"/>
          <w:b/>
          <w:sz w:val="22"/>
          <w:szCs w:val="22"/>
        </w:rPr>
        <w:tab/>
      </w:r>
      <w:r>
        <w:rPr>
          <w:rFonts w:cs="Arial"/>
          <w:b/>
          <w:sz w:val="22"/>
          <w:szCs w:val="22"/>
        </w:rPr>
        <w:tab/>
        <w:t>My Letter to Sheriff Joe Arpaio of 26 August 2016</w:t>
      </w:r>
    </w:p>
    <w:p w:rsidR="00C4586E" w:rsidRDefault="00C4586E" w:rsidP="00C4586E"/>
    <w:p w:rsidR="00C4586E" w:rsidRDefault="00C4586E" w:rsidP="00C4586E"/>
    <w:p w:rsidR="00C4586E" w:rsidRDefault="00C4586E" w:rsidP="00C4586E"/>
    <w:p w:rsidR="00C4586E" w:rsidRPr="00FD2D09" w:rsidRDefault="00C4586E" w:rsidP="00C4586E">
      <w:pPr>
        <w:jc w:val="center"/>
        <w:rPr>
          <w:b/>
          <w:u w:val="single"/>
        </w:rPr>
      </w:pPr>
      <w:r w:rsidRPr="00FD2D09">
        <w:rPr>
          <w:b/>
          <w:u w:val="single"/>
        </w:rPr>
        <w:t>Courtesy Copy List</w:t>
      </w:r>
    </w:p>
    <w:p w:rsidR="00C4586E" w:rsidRDefault="00C4586E" w:rsidP="00C4586E"/>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58"/>
      </w:tblGrid>
      <w:tr w:rsidR="00C4586E" w:rsidTr="00077960">
        <w:tc>
          <w:tcPr>
            <w:tcW w:w="4230" w:type="dxa"/>
          </w:tcPr>
          <w:p w:rsidR="00C4586E" w:rsidRDefault="00C4586E" w:rsidP="00077960">
            <w:pPr>
              <w:rPr>
                <w:sz w:val="22"/>
                <w:szCs w:val="22"/>
              </w:rPr>
            </w:pPr>
            <w:r>
              <w:rPr>
                <w:sz w:val="22"/>
                <w:szCs w:val="22"/>
              </w:rPr>
              <w:t>President Donald J. Trump</w:t>
            </w:r>
          </w:p>
          <w:p w:rsidR="00C4586E" w:rsidRPr="00F2731A" w:rsidRDefault="00C4586E" w:rsidP="00077960">
            <w:pPr>
              <w:rPr>
                <w:sz w:val="22"/>
                <w:szCs w:val="22"/>
              </w:rPr>
            </w:pPr>
            <w:r>
              <w:rPr>
                <w:sz w:val="22"/>
                <w:szCs w:val="22"/>
              </w:rPr>
              <w:t>The White House</w:t>
            </w:r>
          </w:p>
          <w:p w:rsidR="00C4586E" w:rsidRPr="00F2731A" w:rsidRDefault="00C4586E" w:rsidP="00077960">
            <w:pPr>
              <w:rPr>
                <w:sz w:val="22"/>
                <w:szCs w:val="22"/>
              </w:rPr>
            </w:pPr>
            <w:r w:rsidRPr="00F2731A">
              <w:rPr>
                <w:sz w:val="22"/>
                <w:szCs w:val="22"/>
              </w:rPr>
              <w:t xml:space="preserve">1600 Pennsylvania Ave NW </w:t>
            </w:r>
          </w:p>
          <w:p w:rsidR="00C4586E" w:rsidRPr="00F2731A" w:rsidRDefault="00C4586E" w:rsidP="00077960">
            <w:pPr>
              <w:rPr>
                <w:sz w:val="22"/>
                <w:szCs w:val="22"/>
              </w:rPr>
            </w:pPr>
            <w:r w:rsidRPr="00F2731A">
              <w:rPr>
                <w:sz w:val="22"/>
                <w:szCs w:val="22"/>
              </w:rPr>
              <w:t>Washington, DC 20500</w:t>
            </w:r>
          </w:p>
          <w:p w:rsidR="00C4586E" w:rsidRPr="00FD2D09" w:rsidRDefault="00C4586E" w:rsidP="00077960">
            <w:pPr>
              <w:rPr>
                <w:sz w:val="22"/>
                <w:szCs w:val="22"/>
              </w:rPr>
            </w:pPr>
            <w:r w:rsidRPr="00F2731A">
              <w:rPr>
                <w:sz w:val="22"/>
                <w:szCs w:val="22"/>
              </w:rPr>
              <w:t>202-456-1111</w:t>
            </w:r>
          </w:p>
        </w:tc>
        <w:tc>
          <w:tcPr>
            <w:tcW w:w="5058" w:type="dxa"/>
          </w:tcPr>
          <w:p w:rsidR="00C4586E" w:rsidRDefault="00C4586E" w:rsidP="00077960">
            <w:pPr>
              <w:rPr>
                <w:rFonts w:cs="Arial"/>
                <w:sz w:val="22"/>
                <w:szCs w:val="22"/>
              </w:rPr>
            </w:pPr>
            <w:r>
              <w:rPr>
                <w:rFonts w:cs="Arial"/>
                <w:sz w:val="22"/>
                <w:szCs w:val="22"/>
              </w:rPr>
              <w:t>Mr</w:t>
            </w:r>
            <w:r w:rsidRPr="007C5433">
              <w:rPr>
                <w:rFonts w:cs="Arial"/>
                <w:sz w:val="22"/>
                <w:szCs w:val="22"/>
              </w:rPr>
              <w:t xml:space="preserve">. </w:t>
            </w:r>
            <w:r>
              <w:rPr>
                <w:rFonts w:cs="Arial"/>
                <w:sz w:val="22"/>
                <w:szCs w:val="22"/>
              </w:rPr>
              <w:t>Jefferson B. Sessions</w:t>
            </w:r>
          </w:p>
          <w:p w:rsidR="00C4586E" w:rsidRPr="007C5433" w:rsidRDefault="00C4586E" w:rsidP="00077960">
            <w:pPr>
              <w:rPr>
                <w:rFonts w:cs="Arial"/>
                <w:sz w:val="22"/>
                <w:szCs w:val="22"/>
              </w:rPr>
            </w:pPr>
            <w:r>
              <w:rPr>
                <w:rFonts w:cs="Arial"/>
                <w:sz w:val="22"/>
                <w:szCs w:val="22"/>
              </w:rPr>
              <w:t>US Attorney General</w:t>
            </w:r>
          </w:p>
          <w:p w:rsidR="00C4586E" w:rsidRPr="007C5433" w:rsidRDefault="00C4586E" w:rsidP="00077960">
            <w:pPr>
              <w:rPr>
                <w:rFonts w:cs="Arial"/>
                <w:sz w:val="22"/>
                <w:szCs w:val="22"/>
              </w:rPr>
            </w:pPr>
            <w:r w:rsidRPr="007C5433">
              <w:rPr>
                <w:rFonts w:cs="Arial"/>
                <w:sz w:val="22"/>
                <w:szCs w:val="22"/>
              </w:rPr>
              <w:t>U.S. Department of Justice</w:t>
            </w:r>
          </w:p>
          <w:p w:rsidR="00C4586E" w:rsidRPr="007C5433" w:rsidRDefault="00C4586E" w:rsidP="00077960">
            <w:pPr>
              <w:rPr>
                <w:rFonts w:cs="Arial"/>
                <w:sz w:val="22"/>
                <w:szCs w:val="22"/>
              </w:rPr>
            </w:pPr>
            <w:r w:rsidRPr="007C5433">
              <w:rPr>
                <w:rFonts w:cs="Arial"/>
                <w:sz w:val="22"/>
                <w:szCs w:val="22"/>
              </w:rPr>
              <w:t>950 Pennsylvania Avenue, NW</w:t>
            </w:r>
          </w:p>
          <w:p w:rsidR="00C4586E" w:rsidRPr="007C5433" w:rsidRDefault="00C4586E" w:rsidP="00077960">
            <w:pPr>
              <w:rPr>
                <w:rFonts w:cs="Arial"/>
                <w:sz w:val="22"/>
                <w:szCs w:val="22"/>
              </w:rPr>
            </w:pPr>
            <w:r w:rsidRPr="007C5433">
              <w:rPr>
                <w:rFonts w:cs="Arial"/>
                <w:sz w:val="22"/>
                <w:szCs w:val="22"/>
              </w:rPr>
              <w:t>Washington, DC    20530-0001</w:t>
            </w:r>
          </w:p>
          <w:p w:rsidR="00C4586E" w:rsidRPr="00FD2D09" w:rsidRDefault="00C4586E" w:rsidP="00077960">
            <w:pPr>
              <w:rPr>
                <w:sz w:val="22"/>
                <w:szCs w:val="22"/>
              </w:rPr>
            </w:pPr>
            <w:r w:rsidRPr="007C5433">
              <w:rPr>
                <w:rFonts w:cs="Arial"/>
                <w:sz w:val="22"/>
                <w:szCs w:val="22"/>
              </w:rPr>
              <w:t>202-514-2000</w:t>
            </w: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C4586E" w:rsidRPr="00FD2D09" w:rsidRDefault="00C4586E" w:rsidP="00077960">
            <w:pPr>
              <w:rPr>
                <w:sz w:val="22"/>
                <w:szCs w:val="22"/>
              </w:rPr>
            </w:pPr>
            <w:r>
              <w:rPr>
                <w:sz w:val="22"/>
                <w:szCs w:val="22"/>
              </w:rPr>
              <w:t xml:space="preserve">Mr. </w:t>
            </w:r>
            <w:r w:rsidRPr="005039F6">
              <w:rPr>
                <w:sz w:val="22"/>
                <w:szCs w:val="22"/>
              </w:rPr>
              <w:t>John F. Kelly</w:t>
            </w:r>
          </w:p>
          <w:p w:rsidR="00C4586E" w:rsidRDefault="00C4586E" w:rsidP="00077960">
            <w:pPr>
              <w:rPr>
                <w:sz w:val="22"/>
                <w:szCs w:val="22"/>
              </w:rPr>
            </w:pPr>
            <w:r>
              <w:rPr>
                <w:sz w:val="22"/>
                <w:szCs w:val="22"/>
              </w:rPr>
              <w:t>Chief of Staff</w:t>
            </w:r>
          </w:p>
          <w:p w:rsidR="00C4586E" w:rsidRPr="00054D01" w:rsidRDefault="00C4586E" w:rsidP="00077960">
            <w:pPr>
              <w:rPr>
                <w:sz w:val="22"/>
                <w:szCs w:val="22"/>
              </w:rPr>
            </w:pPr>
            <w:r w:rsidRPr="00054D01">
              <w:rPr>
                <w:sz w:val="22"/>
                <w:szCs w:val="22"/>
              </w:rPr>
              <w:t>The White House</w:t>
            </w:r>
          </w:p>
          <w:p w:rsidR="00C4586E" w:rsidRPr="00054D01" w:rsidRDefault="00C4586E" w:rsidP="00077960">
            <w:pPr>
              <w:rPr>
                <w:sz w:val="22"/>
                <w:szCs w:val="22"/>
              </w:rPr>
            </w:pPr>
            <w:r w:rsidRPr="00054D01">
              <w:rPr>
                <w:sz w:val="22"/>
                <w:szCs w:val="22"/>
              </w:rPr>
              <w:t xml:space="preserve">1600 Pennsylvania Ave NW </w:t>
            </w:r>
          </w:p>
          <w:p w:rsidR="00C4586E" w:rsidRPr="00054D01" w:rsidRDefault="00C4586E" w:rsidP="00077960">
            <w:pPr>
              <w:rPr>
                <w:sz w:val="22"/>
                <w:szCs w:val="22"/>
              </w:rPr>
            </w:pPr>
            <w:r w:rsidRPr="00054D01">
              <w:rPr>
                <w:sz w:val="22"/>
                <w:szCs w:val="22"/>
              </w:rPr>
              <w:t>Washington, DC 20500</w:t>
            </w:r>
          </w:p>
          <w:p w:rsidR="00C4586E" w:rsidRPr="00FD2D09" w:rsidRDefault="00C4586E" w:rsidP="00077960">
            <w:pPr>
              <w:rPr>
                <w:sz w:val="22"/>
                <w:szCs w:val="22"/>
              </w:rPr>
            </w:pPr>
            <w:r w:rsidRPr="00054D01">
              <w:rPr>
                <w:sz w:val="22"/>
                <w:szCs w:val="22"/>
              </w:rPr>
              <w:t>202-456-1111</w:t>
            </w:r>
          </w:p>
        </w:tc>
        <w:tc>
          <w:tcPr>
            <w:tcW w:w="5058" w:type="dxa"/>
          </w:tcPr>
          <w:p w:rsidR="00C4586E" w:rsidRPr="007C5433" w:rsidRDefault="00C4586E" w:rsidP="00077960">
            <w:pPr>
              <w:rPr>
                <w:sz w:val="22"/>
                <w:szCs w:val="22"/>
              </w:rPr>
            </w:pPr>
            <w:r w:rsidRPr="007C5433">
              <w:rPr>
                <w:sz w:val="22"/>
                <w:szCs w:val="22"/>
              </w:rPr>
              <w:t>Ms. Kellyanne E. Conway</w:t>
            </w:r>
          </w:p>
          <w:p w:rsidR="00C4586E" w:rsidRPr="007C5433" w:rsidRDefault="00C4586E" w:rsidP="00077960">
            <w:pPr>
              <w:rPr>
                <w:sz w:val="22"/>
                <w:szCs w:val="22"/>
              </w:rPr>
            </w:pPr>
            <w:r w:rsidRPr="007C5433">
              <w:rPr>
                <w:sz w:val="22"/>
                <w:szCs w:val="22"/>
              </w:rPr>
              <w:t>Counselor to the President</w:t>
            </w:r>
          </w:p>
          <w:p w:rsidR="00C4586E" w:rsidRPr="007C5433" w:rsidRDefault="00C4586E" w:rsidP="00077960">
            <w:pPr>
              <w:rPr>
                <w:sz w:val="22"/>
                <w:szCs w:val="22"/>
              </w:rPr>
            </w:pPr>
            <w:r w:rsidRPr="007C5433">
              <w:rPr>
                <w:sz w:val="22"/>
                <w:szCs w:val="22"/>
              </w:rPr>
              <w:t>The White House</w:t>
            </w:r>
          </w:p>
          <w:p w:rsidR="00C4586E" w:rsidRPr="007C5433" w:rsidRDefault="00C4586E" w:rsidP="00077960">
            <w:pPr>
              <w:rPr>
                <w:sz w:val="22"/>
                <w:szCs w:val="22"/>
              </w:rPr>
            </w:pPr>
            <w:r w:rsidRPr="007C5433">
              <w:rPr>
                <w:sz w:val="22"/>
                <w:szCs w:val="22"/>
              </w:rPr>
              <w:t xml:space="preserve">1600 Pennsylvania Ave NW </w:t>
            </w:r>
          </w:p>
          <w:p w:rsidR="00C4586E" w:rsidRPr="007C5433" w:rsidRDefault="00C4586E" w:rsidP="00077960">
            <w:pPr>
              <w:rPr>
                <w:sz w:val="22"/>
                <w:szCs w:val="22"/>
              </w:rPr>
            </w:pPr>
            <w:r w:rsidRPr="007C5433">
              <w:rPr>
                <w:sz w:val="22"/>
                <w:szCs w:val="22"/>
              </w:rPr>
              <w:t>Washington, DC 20500</w:t>
            </w:r>
          </w:p>
          <w:p w:rsidR="00C4586E" w:rsidRPr="00FD2D09" w:rsidRDefault="00C4586E" w:rsidP="00077960">
            <w:pPr>
              <w:rPr>
                <w:sz w:val="22"/>
                <w:szCs w:val="22"/>
              </w:rPr>
            </w:pPr>
            <w:r w:rsidRPr="007C5433">
              <w:rPr>
                <w:sz w:val="22"/>
                <w:szCs w:val="22"/>
              </w:rPr>
              <w:t>202-456-1111</w:t>
            </w: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C4586E" w:rsidRPr="007C5433" w:rsidRDefault="00C4586E" w:rsidP="00077960">
            <w:pPr>
              <w:rPr>
                <w:rFonts w:cs="Arial"/>
                <w:sz w:val="22"/>
                <w:szCs w:val="22"/>
              </w:rPr>
            </w:pPr>
            <w:r w:rsidRPr="007C5433">
              <w:rPr>
                <w:rFonts w:cs="Arial"/>
                <w:sz w:val="22"/>
                <w:szCs w:val="22"/>
              </w:rPr>
              <w:t>Mr. R. Gil Kerlikowske</w:t>
            </w:r>
          </w:p>
          <w:p w:rsidR="00C4586E" w:rsidRPr="007C5433" w:rsidRDefault="00C4586E" w:rsidP="00077960">
            <w:pPr>
              <w:rPr>
                <w:rFonts w:cs="Arial"/>
                <w:sz w:val="22"/>
                <w:szCs w:val="22"/>
              </w:rPr>
            </w:pPr>
            <w:r w:rsidRPr="007C5433">
              <w:rPr>
                <w:rFonts w:cs="Arial"/>
                <w:sz w:val="22"/>
                <w:szCs w:val="22"/>
              </w:rPr>
              <w:t>U.S. Customs and Border Protection</w:t>
            </w:r>
          </w:p>
          <w:p w:rsidR="00C4586E" w:rsidRPr="007C5433" w:rsidRDefault="00C4586E" w:rsidP="00077960">
            <w:pPr>
              <w:rPr>
                <w:rFonts w:cs="Arial"/>
                <w:sz w:val="22"/>
                <w:szCs w:val="22"/>
              </w:rPr>
            </w:pPr>
            <w:r w:rsidRPr="007C5433">
              <w:rPr>
                <w:rFonts w:cs="Arial"/>
                <w:sz w:val="22"/>
                <w:szCs w:val="22"/>
              </w:rPr>
              <w:t>950 Pennsylvania Avenue, NW</w:t>
            </w:r>
          </w:p>
          <w:p w:rsidR="00C4586E" w:rsidRPr="007C5433" w:rsidRDefault="00C4586E" w:rsidP="00077960">
            <w:pPr>
              <w:rPr>
                <w:rFonts w:cs="Arial"/>
                <w:sz w:val="22"/>
                <w:szCs w:val="22"/>
              </w:rPr>
            </w:pPr>
            <w:r w:rsidRPr="007C5433">
              <w:rPr>
                <w:rFonts w:cs="Arial"/>
                <w:sz w:val="22"/>
                <w:szCs w:val="22"/>
              </w:rPr>
              <w:t>Washington, DC    20530-0001</w:t>
            </w:r>
          </w:p>
          <w:p w:rsidR="00C4586E" w:rsidRPr="00FD2D09" w:rsidRDefault="00C4586E" w:rsidP="00077960">
            <w:pPr>
              <w:rPr>
                <w:sz w:val="22"/>
                <w:szCs w:val="22"/>
              </w:rPr>
            </w:pPr>
            <w:r w:rsidRPr="007C5433">
              <w:rPr>
                <w:rFonts w:cs="Arial"/>
                <w:sz w:val="22"/>
                <w:szCs w:val="22"/>
              </w:rPr>
              <w:t>202-325-8000</w:t>
            </w:r>
          </w:p>
        </w:tc>
        <w:tc>
          <w:tcPr>
            <w:tcW w:w="5058" w:type="dxa"/>
          </w:tcPr>
          <w:p w:rsidR="00C4586E" w:rsidRDefault="00C4586E" w:rsidP="00077960">
            <w:pPr>
              <w:rPr>
                <w:rFonts w:cs="Arial"/>
                <w:sz w:val="22"/>
                <w:szCs w:val="22"/>
              </w:rPr>
            </w:pPr>
            <w:r w:rsidRPr="007C5433">
              <w:rPr>
                <w:rFonts w:cs="Arial"/>
                <w:sz w:val="22"/>
                <w:szCs w:val="22"/>
              </w:rPr>
              <w:t>Secretary Elaine L. Chao</w:t>
            </w:r>
          </w:p>
          <w:p w:rsidR="00C4586E" w:rsidRPr="007C5433" w:rsidRDefault="00C4586E" w:rsidP="00077960">
            <w:pPr>
              <w:rPr>
                <w:rFonts w:cs="Arial"/>
                <w:sz w:val="22"/>
                <w:szCs w:val="22"/>
              </w:rPr>
            </w:pPr>
            <w:r w:rsidRPr="007C5433">
              <w:rPr>
                <w:rFonts w:cs="Arial"/>
                <w:sz w:val="22"/>
                <w:szCs w:val="22"/>
              </w:rPr>
              <w:t>US Department of Transportation</w:t>
            </w:r>
          </w:p>
          <w:p w:rsidR="00C4586E" w:rsidRPr="007C5433" w:rsidRDefault="00C4586E" w:rsidP="00077960">
            <w:pPr>
              <w:rPr>
                <w:rFonts w:cs="Arial"/>
                <w:sz w:val="22"/>
                <w:szCs w:val="22"/>
              </w:rPr>
            </w:pPr>
            <w:r w:rsidRPr="007C5433">
              <w:rPr>
                <w:rFonts w:cs="Arial"/>
                <w:sz w:val="22"/>
                <w:szCs w:val="22"/>
              </w:rPr>
              <w:t>1200 New Jersey Ave, SE</w:t>
            </w:r>
          </w:p>
          <w:p w:rsidR="00C4586E" w:rsidRPr="007C5433" w:rsidRDefault="00C4586E" w:rsidP="00077960">
            <w:pPr>
              <w:rPr>
                <w:rFonts w:cs="Arial"/>
                <w:sz w:val="22"/>
                <w:szCs w:val="22"/>
              </w:rPr>
            </w:pPr>
            <w:r w:rsidRPr="007C5433">
              <w:rPr>
                <w:rFonts w:cs="Arial"/>
                <w:sz w:val="22"/>
                <w:szCs w:val="22"/>
              </w:rPr>
              <w:t>Washington, DC   20590</w:t>
            </w:r>
          </w:p>
          <w:p w:rsidR="00C4586E" w:rsidRPr="00FD2D09" w:rsidRDefault="00C4586E" w:rsidP="00077960">
            <w:pPr>
              <w:rPr>
                <w:sz w:val="22"/>
                <w:szCs w:val="22"/>
              </w:rPr>
            </w:pPr>
            <w:r w:rsidRPr="007C5433">
              <w:rPr>
                <w:rFonts w:cs="Arial"/>
                <w:sz w:val="22"/>
                <w:szCs w:val="22"/>
              </w:rPr>
              <w:t>202-366-4000</w:t>
            </w: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AE3F3C" w:rsidRPr="00AE3F3C" w:rsidRDefault="00AE3F3C" w:rsidP="00AE3F3C">
            <w:pPr>
              <w:rPr>
                <w:rFonts w:cs="Arial"/>
                <w:sz w:val="22"/>
                <w:szCs w:val="22"/>
              </w:rPr>
            </w:pPr>
            <w:r w:rsidRPr="00AE3F3C">
              <w:rPr>
                <w:rFonts w:cs="Arial"/>
                <w:sz w:val="22"/>
                <w:szCs w:val="22"/>
              </w:rPr>
              <w:t>Mr. John S. Leonardo</w:t>
            </w:r>
          </w:p>
          <w:p w:rsidR="00AE3F3C" w:rsidRPr="00AE3F3C" w:rsidRDefault="00AE3F3C" w:rsidP="00AE3F3C">
            <w:pPr>
              <w:rPr>
                <w:rFonts w:cs="Arial"/>
                <w:sz w:val="22"/>
                <w:szCs w:val="22"/>
              </w:rPr>
            </w:pPr>
            <w:r w:rsidRPr="00AE3F3C">
              <w:rPr>
                <w:rFonts w:cs="Arial"/>
                <w:sz w:val="22"/>
                <w:szCs w:val="22"/>
              </w:rPr>
              <w:t>US Attorney for Arizona</w:t>
            </w:r>
          </w:p>
          <w:p w:rsidR="00AE3F3C" w:rsidRPr="00AE3F3C" w:rsidRDefault="00AE3F3C" w:rsidP="00AE3F3C">
            <w:pPr>
              <w:rPr>
                <w:rFonts w:cs="Arial"/>
                <w:sz w:val="22"/>
                <w:szCs w:val="22"/>
              </w:rPr>
            </w:pPr>
            <w:r w:rsidRPr="00AE3F3C">
              <w:rPr>
                <w:rFonts w:cs="Arial"/>
                <w:sz w:val="22"/>
                <w:szCs w:val="22"/>
              </w:rPr>
              <w:t>Two Renaissance Square - Suite 1200</w:t>
            </w:r>
          </w:p>
          <w:p w:rsidR="00AE3F3C" w:rsidRPr="00AE3F3C" w:rsidRDefault="00AE3F3C" w:rsidP="00AE3F3C">
            <w:pPr>
              <w:rPr>
                <w:rFonts w:cs="Arial"/>
                <w:sz w:val="22"/>
                <w:szCs w:val="22"/>
              </w:rPr>
            </w:pPr>
            <w:r w:rsidRPr="00AE3F3C">
              <w:rPr>
                <w:rFonts w:cs="Arial"/>
                <w:sz w:val="22"/>
                <w:szCs w:val="22"/>
              </w:rPr>
              <w:t>40 North Central Avenue</w:t>
            </w:r>
          </w:p>
          <w:p w:rsidR="00AE3F3C" w:rsidRPr="00AE3F3C" w:rsidRDefault="00AE3F3C" w:rsidP="00AE3F3C">
            <w:pPr>
              <w:rPr>
                <w:rFonts w:cs="Arial"/>
                <w:sz w:val="22"/>
                <w:szCs w:val="22"/>
              </w:rPr>
            </w:pPr>
            <w:r w:rsidRPr="00AE3F3C">
              <w:rPr>
                <w:rFonts w:cs="Arial"/>
                <w:sz w:val="22"/>
                <w:szCs w:val="22"/>
              </w:rPr>
              <w:t>Phoenix, AZ    85004-4408</w:t>
            </w:r>
          </w:p>
          <w:p w:rsidR="00C4586E" w:rsidRPr="00FD2D09" w:rsidRDefault="00AE3F3C" w:rsidP="00AE3F3C">
            <w:pPr>
              <w:rPr>
                <w:sz w:val="22"/>
                <w:szCs w:val="22"/>
              </w:rPr>
            </w:pPr>
            <w:r w:rsidRPr="00AE3F3C">
              <w:rPr>
                <w:rFonts w:cs="Arial"/>
                <w:sz w:val="22"/>
                <w:szCs w:val="22"/>
              </w:rPr>
              <w:t>602-514-7500</w:t>
            </w:r>
          </w:p>
        </w:tc>
        <w:tc>
          <w:tcPr>
            <w:tcW w:w="5058" w:type="dxa"/>
          </w:tcPr>
          <w:p w:rsidR="00C4586E" w:rsidRPr="00CA5DEB" w:rsidRDefault="00C4586E" w:rsidP="00077960">
            <w:pPr>
              <w:rPr>
                <w:sz w:val="22"/>
                <w:szCs w:val="22"/>
              </w:rPr>
            </w:pPr>
            <w:r w:rsidRPr="00CA5DEB">
              <w:rPr>
                <w:sz w:val="22"/>
                <w:szCs w:val="22"/>
              </w:rPr>
              <w:t>Judge Susan R. Bolton</w:t>
            </w:r>
          </w:p>
          <w:p w:rsidR="00C4586E" w:rsidRPr="00CA5DEB" w:rsidRDefault="00C4586E" w:rsidP="00077960">
            <w:pPr>
              <w:rPr>
                <w:sz w:val="22"/>
                <w:szCs w:val="22"/>
              </w:rPr>
            </w:pPr>
            <w:r w:rsidRPr="00CA5DEB">
              <w:rPr>
                <w:sz w:val="22"/>
                <w:szCs w:val="22"/>
              </w:rPr>
              <w:t>United States District Court</w:t>
            </w:r>
          </w:p>
          <w:p w:rsidR="00C4586E" w:rsidRPr="00CA5DEB" w:rsidRDefault="00C4586E" w:rsidP="00077960">
            <w:pPr>
              <w:rPr>
                <w:sz w:val="22"/>
                <w:szCs w:val="22"/>
              </w:rPr>
            </w:pPr>
            <w:r w:rsidRPr="00CA5DEB">
              <w:rPr>
                <w:sz w:val="22"/>
                <w:szCs w:val="22"/>
              </w:rPr>
              <w:t>Suite 522</w:t>
            </w:r>
          </w:p>
          <w:p w:rsidR="00C4586E" w:rsidRPr="00CA5DEB" w:rsidRDefault="00C4586E" w:rsidP="00077960">
            <w:pPr>
              <w:rPr>
                <w:sz w:val="22"/>
                <w:szCs w:val="22"/>
              </w:rPr>
            </w:pPr>
            <w:r w:rsidRPr="00CA5DEB">
              <w:rPr>
                <w:sz w:val="22"/>
                <w:szCs w:val="22"/>
              </w:rPr>
              <w:t>401 West Washington Street, SPC 50</w:t>
            </w:r>
          </w:p>
          <w:p w:rsidR="00C4586E" w:rsidRPr="00CA5DEB" w:rsidRDefault="00C4586E" w:rsidP="00077960">
            <w:pPr>
              <w:rPr>
                <w:sz w:val="22"/>
                <w:szCs w:val="22"/>
              </w:rPr>
            </w:pPr>
            <w:r w:rsidRPr="00CA5DEB">
              <w:rPr>
                <w:sz w:val="22"/>
                <w:szCs w:val="22"/>
              </w:rPr>
              <w:t>Phoenix, AZ 85003-2153</w:t>
            </w:r>
          </w:p>
          <w:p w:rsidR="00C4586E" w:rsidRPr="00FD2D09" w:rsidRDefault="00C4586E" w:rsidP="00077960">
            <w:pPr>
              <w:rPr>
                <w:sz w:val="22"/>
                <w:szCs w:val="22"/>
              </w:rPr>
            </w:pPr>
            <w:r w:rsidRPr="00CA5DEB">
              <w:rPr>
                <w:sz w:val="22"/>
                <w:szCs w:val="22"/>
              </w:rPr>
              <w:t>602-322-7570</w:t>
            </w: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r w:rsidR="00C4586E" w:rsidTr="00077960">
        <w:tc>
          <w:tcPr>
            <w:tcW w:w="4230" w:type="dxa"/>
          </w:tcPr>
          <w:p w:rsidR="00C4586E" w:rsidRPr="00FD2D09" w:rsidRDefault="00C4586E" w:rsidP="00077960">
            <w:pPr>
              <w:rPr>
                <w:sz w:val="22"/>
                <w:szCs w:val="22"/>
              </w:rPr>
            </w:pPr>
          </w:p>
        </w:tc>
        <w:tc>
          <w:tcPr>
            <w:tcW w:w="5058" w:type="dxa"/>
          </w:tcPr>
          <w:p w:rsidR="00C4586E" w:rsidRPr="00FD2D09" w:rsidRDefault="00C4586E" w:rsidP="00077960">
            <w:pPr>
              <w:rPr>
                <w:sz w:val="22"/>
                <w:szCs w:val="22"/>
              </w:rPr>
            </w:pPr>
          </w:p>
        </w:tc>
      </w:tr>
    </w:tbl>
    <w:p w:rsidR="00C4586E" w:rsidRDefault="00C4586E" w:rsidP="00C4586E"/>
    <w:p w:rsidR="00C4586E" w:rsidRPr="004132FA" w:rsidRDefault="00C4586E" w:rsidP="004D6212">
      <w:pPr>
        <w:rPr>
          <w:rFonts w:cs="Arial"/>
          <w:sz w:val="22"/>
          <w:szCs w:val="22"/>
        </w:rPr>
      </w:pPr>
    </w:p>
    <w:sectPr w:rsidR="00C4586E" w:rsidRPr="004132FA" w:rsidSect="00BF7F3F">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DE3"/>
    <w:multiLevelType w:val="hybridMultilevel"/>
    <w:tmpl w:val="610EC4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93844"/>
    <w:multiLevelType w:val="hybridMultilevel"/>
    <w:tmpl w:val="6B2E4E68"/>
    <w:lvl w:ilvl="0" w:tplc="D030816C">
      <w:start w:val="28"/>
      <w:numFmt w:val="bullet"/>
      <w:lvlText w:val=""/>
      <w:lvlJc w:val="left"/>
      <w:pPr>
        <w:ind w:left="720" w:hanging="360"/>
      </w:pPr>
      <w:rPr>
        <w:rFonts w:ascii="Wingdings 2" w:eastAsia="Times New Roman"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833E6"/>
    <w:multiLevelType w:val="hybridMultilevel"/>
    <w:tmpl w:val="C0D2EDA6"/>
    <w:lvl w:ilvl="0" w:tplc="B8C28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F61B88"/>
    <w:multiLevelType w:val="hybridMultilevel"/>
    <w:tmpl w:val="C00C072A"/>
    <w:lvl w:ilvl="0" w:tplc="84B210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433365"/>
    <w:multiLevelType w:val="hybridMultilevel"/>
    <w:tmpl w:val="9F668F7A"/>
    <w:lvl w:ilvl="0" w:tplc="BD7A725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58E035B"/>
    <w:multiLevelType w:val="hybridMultilevel"/>
    <w:tmpl w:val="57D0232E"/>
    <w:lvl w:ilvl="0" w:tplc="AF4C83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F6445F2"/>
    <w:multiLevelType w:val="hybridMultilevel"/>
    <w:tmpl w:val="A33E1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132004"/>
    <w:multiLevelType w:val="hybridMultilevel"/>
    <w:tmpl w:val="32869336"/>
    <w:lvl w:ilvl="0" w:tplc="A76A2948">
      <w:start w:val="2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2"/>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3F9"/>
    <w:rsid w:val="0001719E"/>
    <w:rsid w:val="000336AA"/>
    <w:rsid w:val="000804BC"/>
    <w:rsid w:val="000C22E3"/>
    <w:rsid w:val="000C77A7"/>
    <w:rsid w:val="000F5DE3"/>
    <w:rsid w:val="00105F32"/>
    <w:rsid w:val="00126091"/>
    <w:rsid w:val="00130B77"/>
    <w:rsid w:val="001D0791"/>
    <w:rsid w:val="002032A1"/>
    <w:rsid w:val="0022178E"/>
    <w:rsid w:val="00240F4D"/>
    <w:rsid w:val="0026527B"/>
    <w:rsid w:val="00270BBF"/>
    <w:rsid w:val="00271D93"/>
    <w:rsid w:val="00280E1B"/>
    <w:rsid w:val="002832A6"/>
    <w:rsid w:val="002A6320"/>
    <w:rsid w:val="002D3839"/>
    <w:rsid w:val="002F2F7F"/>
    <w:rsid w:val="00314F2C"/>
    <w:rsid w:val="003153F4"/>
    <w:rsid w:val="00320266"/>
    <w:rsid w:val="00351B07"/>
    <w:rsid w:val="003A515F"/>
    <w:rsid w:val="003A5CF6"/>
    <w:rsid w:val="003B1C95"/>
    <w:rsid w:val="003C6917"/>
    <w:rsid w:val="003E0177"/>
    <w:rsid w:val="003F0019"/>
    <w:rsid w:val="003F0C60"/>
    <w:rsid w:val="003F2278"/>
    <w:rsid w:val="004132FA"/>
    <w:rsid w:val="00465A62"/>
    <w:rsid w:val="004679CE"/>
    <w:rsid w:val="004A53AA"/>
    <w:rsid w:val="004D6212"/>
    <w:rsid w:val="004E2269"/>
    <w:rsid w:val="00510E06"/>
    <w:rsid w:val="00514A0D"/>
    <w:rsid w:val="00555DBA"/>
    <w:rsid w:val="005601F1"/>
    <w:rsid w:val="00571DF0"/>
    <w:rsid w:val="005C63FC"/>
    <w:rsid w:val="005D58DE"/>
    <w:rsid w:val="005F5CAB"/>
    <w:rsid w:val="00610C38"/>
    <w:rsid w:val="00615783"/>
    <w:rsid w:val="006303A6"/>
    <w:rsid w:val="00634873"/>
    <w:rsid w:val="006407A2"/>
    <w:rsid w:val="006434EA"/>
    <w:rsid w:val="0068157A"/>
    <w:rsid w:val="00682AED"/>
    <w:rsid w:val="006A1C12"/>
    <w:rsid w:val="006C57F3"/>
    <w:rsid w:val="006E3827"/>
    <w:rsid w:val="00777227"/>
    <w:rsid w:val="00783802"/>
    <w:rsid w:val="00790E61"/>
    <w:rsid w:val="00794828"/>
    <w:rsid w:val="007D2795"/>
    <w:rsid w:val="007E676A"/>
    <w:rsid w:val="00825A79"/>
    <w:rsid w:val="00866F5B"/>
    <w:rsid w:val="00875E64"/>
    <w:rsid w:val="00881038"/>
    <w:rsid w:val="00891D60"/>
    <w:rsid w:val="008D2037"/>
    <w:rsid w:val="008E6C3B"/>
    <w:rsid w:val="00900863"/>
    <w:rsid w:val="00903EE4"/>
    <w:rsid w:val="00905AC2"/>
    <w:rsid w:val="00905FAC"/>
    <w:rsid w:val="00930C89"/>
    <w:rsid w:val="0094309C"/>
    <w:rsid w:val="00946232"/>
    <w:rsid w:val="0095223C"/>
    <w:rsid w:val="009775C5"/>
    <w:rsid w:val="009B68E5"/>
    <w:rsid w:val="009B6D7D"/>
    <w:rsid w:val="009E5692"/>
    <w:rsid w:val="009F16B5"/>
    <w:rsid w:val="009F227C"/>
    <w:rsid w:val="00A05AFB"/>
    <w:rsid w:val="00A74DCF"/>
    <w:rsid w:val="00A765AF"/>
    <w:rsid w:val="00A83B96"/>
    <w:rsid w:val="00A904EC"/>
    <w:rsid w:val="00A93D08"/>
    <w:rsid w:val="00AB485F"/>
    <w:rsid w:val="00AC1A24"/>
    <w:rsid w:val="00AC454E"/>
    <w:rsid w:val="00AD7F6C"/>
    <w:rsid w:val="00AE3A0D"/>
    <w:rsid w:val="00AE3F3C"/>
    <w:rsid w:val="00B105AE"/>
    <w:rsid w:val="00B3227B"/>
    <w:rsid w:val="00B34FC3"/>
    <w:rsid w:val="00B56638"/>
    <w:rsid w:val="00B66BB3"/>
    <w:rsid w:val="00B749BE"/>
    <w:rsid w:val="00B76F01"/>
    <w:rsid w:val="00B86DAE"/>
    <w:rsid w:val="00BE634E"/>
    <w:rsid w:val="00BE765D"/>
    <w:rsid w:val="00BF7F3F"/>
    <w:rsid w:val="00C12283"/>
    <w:rsid w:val="00C34A80"/>
    <w:rsid w:val="00C361C2"/>
    <w:rsid w:val="00C41819"/>
    <w:rsid w:val="00C4586E"/>
    <w:rsid w:val="00CA7ACD"/>
    <w:rsid w:val="00CC65C5"/>
    <w:rsid w:val="00CF1A6D"/>
    <w:rsid w:val="00CF1B4A"/>
    <w:rsid w:val="00CF3714"/>
    <w:rsid w:val="00D07126"/>
    <w:rsid w:val="00D476E9"/>
    <w:rsid w:val="00D523F9"/>
    <w:rsid w:val="00D73D15"/>
    <w:rsid w:val="00D810E3"/>
    <w:rsid w:val="00D83A96"/>
    <w:rsid w:val="00D94C37"/>
    <w:rsid w:val="00DA4995"/>
    <w:rsid w:val="00DB477E"/>
    <w:rsid w:val="00DD063E"/>
    <w:rsid w:val="00E12A70"/>
    <w:rsid w:val="00E24746"/>
    <w:rsid w:val="00E37021"/>
    <w:rsid w:val="00E404FB"/>
    <w:rsid w:val="00E40E23"/>
    <w:rsid w:val="00E57ADE"/>
    <w:rsid w:val="00E776D3"/>
    <w:rsid w:val="00E83D70"/>
    <w:rsid w:val="00EA1F87"/>
    <w:rsid w:val="00EC07C4"/>
    <w:rsid w:val="00EC7B31"/>
    <w:rsid w:val="00ED1CE6"/>
    <w:rsid w:val="00EE7057"/>
    <w:rsid w:val="00F81E8F"/>
    <w:rsid w:val="00F85460"/>
    <w:rsid w:val="00F86543"/>
    <w:rsid w:val="00F91675"/>
    <w:rsid w:val="00F92770"/>
    <w:rsid w:val="00FD7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F7F"/>
    <w:rPr>
      <w:rFonts w:ascii="Tahoma" w:hAnsi="Tahoma" w:cs="Tahoma"/>
      <w:sz w:val="16"/>
      <w:szCs w:val="16"/>
    </w:rPr>
  </w:style>
  <w:style w:type="character" w:customStyle="1" w:styleId="BalloonTextChar">
    <w:name w:val="Balloon Text Char"/>
    <w:basedOn w:val="DefaultParagraphFont"/>
    <w:link w:val="BalloonText"/>
    <w:uiPriority w:val="99"/>
    <w:semiHidden/>
    <w:rsid w:val="002F2F7F"/>
    <w:rPr>
      <w:rFonts w:ascii="Tahoma" w:hAnsi="Tahoma" w:cs="Tahoma"/>
      <w:sz w:val="16"/>
      <w:szCs w:val="16"/>
    </w:rPr>
  </w:style>
  <w:style w:type="character" w:styleId="Hyperlink">
    <w:name w:val="Hyperlink"/>
    <w:basedOn w:val="DefaultParagraphFont"/>
    <w:uiPriority w:val="99"/>
    <w:unhideWhenUsed/>
    <w:rsid w:val="00A765AF"/>
    <w:rPr>
      <w:color w:val="0000FF" w:themeColor="hyperlink"/>
      <w:u w:val="single"/>
    </w:rPr>
  </w:style>
  <w:style w:type="character" w:styleId="FollowedHyperlink">
    <w:name w:val="FollowedHyperlink"/>
    <w:basedOn w:val="DefaultParagraphFont"/>
    <w:uiPriority w:val="99"/>
    <w:semiHidden/>
    <w:unhideWhenUsed/>
    <w:rsid w:val="005F5CAB"/>
    <w:rPr>
      <w:color w:val="800080" w:themeColor="followedHyperlink"/>
      <w:u w:val="single"/>
    </w:rPr>
  </w:style>
  <w:style w:type="table" w:styleId="TableGrid">
    <w:name w:val="Table Grid"/>
    <w:basedOn w:val="TableNormal"/>
    <w:uiPriority w:val="59"/>
    <w:rsid w:val="00A83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B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F7F"/>
    <w:rPr>
      <w:rFonts w:ascii="Tahoma" w:hAnsi="Tahoma" w:cs="Tahoma"/>
      <w:sz w:val="16"/>
      <w:szCs w:val="16"/>
    </w:rPr>
  </w:style>
  <w:style w:type="character" w:customStyle="1" w:styleId="BalloonTextChar">
    <w:name w:val="Balloon Text Char"/>
    <w:basedOn w:val="DefaultParagraphFont"/>
    <w:link w:val="BalloonText"/>
    <w:uiPriority w:val="99"/>
    <w:semiHidden/>
    <w:rsid w:val="002F2F7F"/>
    <w:rPr>
      <w:rFonts w:ascii="Tahoma" w:hAnsi="Tahoma" w:cs="Tahoma"/>
      <w:sz w:val="16"/>
      <w:szCs w:val="16"/>
    </w:rPr>
  </w:style>
  <w:style w:type="character" w:styleId="Hyperlink">
    <w:name w:val="Hyperlink"/>
    <w:basedOn w:val="DefaultParagraphFont"/>
    <w:uiPriority w:val="99"/>
    <w:unhideWhenUsed/>
    <w:rsid w:val="00A765AF"/>
    <w:rPr>
      <w:color w:val="0000FF" w:themeColor="hyperlink"/>
      <w:u w:val="single"/>
    </w:rPr>
  </w:style>
  <w:style w:type="character" w:styleId="FollowedHyperlink">
    <w:name w:val="FollowedHyperlink"/>
    <w:basedOn w:val="DefaultParagraphFont"/>
    <w:uiPriority w:val="99"/>
    <w:semiHidden/>
    <w:unhideWhenUsed/>
    <w:rsid w:val="005F5CAB"/>
    <w:rPr>
      <w:color w:val="800080" w:themeColor="followedHyperlink"/>
      <w:u w:val="single"/>
    </w:rPr>
  </w:style>
  <w:style w:type="table" w:styleId="TableGrid">
    <w:name w:val="Table Grid"/>
    <w:basedOn w:val="TableNormal"/>
    <w:uiPriority w:val="59"/>
    <w:rsid w:val="00A83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hyperlink" Target="mailto:pvs6@Cornell.edu" TargetMode="Externa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2</cp:revision>
  <cp:lastPrinted>2017-09-01T21:13:00Z</cp:lastPrinted>
  <dcterms:created xsi:type="dcterms:W3CDTF">2017-09-01T22:28:00Z</dcterms:created>
  <dcterms:modified xsi:type="dcterms:W3CDTF">2017-09-01T22:28:00Z</dcterms:modified>
</cp:coreProperties>
</file>